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2A" w:rsidRPr="0021462A" w:rsidRDefault="00A613C4" w:rsidP="0021462A">
      <w:pPr>
        <w:jc w:val="center"/>
        <w:rPr>
          <w:rFonts w:ascii="Times New Roman" w:hAnsi="Times New Roman" w:cs="Times New Roman"/>
          <w:b/>
          <w:sz w:val="28"/>
          <w:szCs w:val="28"/>
        </w:rPr>
      </w:pPr>
      <w:bookmarkStart w:id="0" w:name="_GoBack"/>
      <w:bookmarkEnd w:id="0"/>
      <w:r w:rsidRPr="0021462A">
        <w:rPr>
          <w:rFonts w:ascii="Times New Roman" w:hAnsi="Times New Roman" w:cs="Times New Roman"/>
          <w:b/>
          <w:sz w:val="28"/>
          <w:szCs w:val="28"/>
        </w:rPr>
        <w:t>64. Hükümet 2016 Yılı Eylem Planı</w:t>
      </w:r>
    </w:p>
    <w:p w:rsidR="00A613C4" w:rsidRDefault="0021462A" w:rsidP="0021462A">
      <w:pPr>
        <w:jc w:val="center"/>
        <w:rPr>
          <w:rFonts w:ascii="Times New Roman" w:hAnsi="Times New Roman" w:cs="Times New Roman"/>
          <w:b/>
          <w:sz w:val="24"/>
          <w:szCs w:val="24"/>
        </w:rPr>
      </w:pPr>
      <w:r>
        <w:rPr>
          <w:rFonts w:ascii="Times New Roman" w:hAnsi="Times New Roman" w:cs="Times New Roman"/>
          <w:b/>
          <w:sz w:val="24"/>
          <w:szCs w:val="24"/>
        </w:rPr>
        <w:t>Değerlendirme:</w:t>
      </w:r>
    </w:p>
    <w:tbl>
      <w:tblPr>
        <w:tblStyle w:val="TabloKlavuzu"/>
        <w:tblW w:w="0" w:type="auto"/>
        <w:tblLook w:val="04A0"/>
      </w:tblPr>
      <w:tblGrid>
        <w:gridCol w:w="9212"/>
      </w:tblGrid>
      <w:tr w:rsidR="0021462A" w:rsidTr="0021462A">
        <w:tc>
          <w:tcPr>
            <w:tcW w:w="9212" w:type="dxa"/>
          </w:tcPr>
          <w:p w:rsidR="0021462A" w:rsidRPr="0021462A" w:rsidRDefault="0021462A" w:rsidP="0021462A">
            <w:pPr>
              <w:jc w:val="both"/>
              <w:rPr>
                <w:rFonts w:ascii="Times New Roman" w:hAnsi="Times New Roman" w:cs="Times New Roman"/>
                <w:sz w:val="24"/>
                <w:szCs w:val="24"/>
              </w:rPr>
            </w:pPr>
            <w:r w:rsidRPr="0021462A">
              <w:rPr>
                <w:rFonts w:ascii="Times New Roman" w:hAnsi="Times New Roman" w:cs="Times New Roman"/>
                <w:sz w:val="24"/>
                <w:szCs w:val="24"/>
              </w:rPr>
              <w:t xml:space="preserve">Sadece 2016 yıllık planında değil hükümetin hazırladığı ve kamuoyuna sunduğu pek çok politika metninde, sağlık ve sosyal güvenlik alanının piyasalaştırması ve kamu emekçilerinin güvencesizleştirilmesi yönünde hedefler yer almaktadır. </w:t>
            </w:r>
            <w:r w:rsidRPr="0021462A">
              <w:rPr>
                <w:rFonts w:ascii="Times New Roman" w:hAnsi="Times New Roman" w:cs="Times New Roman"/>
                <w:sz w:val="24"/>
                <w:szCs w:val="24"/>
                <w:u w:val="single"/>
              </w:rPr>
              <w:t xml:space="preserve">2016 yılı eylem planı tüm bu politika metinlerinde yer alan hedeflerin gerçeğe dönüştürülmesi adına önemli adımlar içermektedir. </w:t>
            </w:r>
            <w:r w:rsidRPr="0021462A">
              <w:rPr>
                <w:rFonts w:ascii="Times New Roman" w:hAnsi="Times New Roman" w:cs="Times New Roman"/>
                <w:sz w:val="24"/>
                <w:szCs w:val="24"/>
              </w:rPr>
              <w:t>Kamu emekçileri olarak iş güvencemize yönelik saldırılara ve sağlık-sosyal güvenlik alanının piyasalaştırmasına karşı uzun soluklu bir mücadele programı ortaya koymalı, herkes için güvenceli iş ve insanca yaşam koşulları için kararlı bir biçimde mücadele etmeliyiz.</w:t>
            </w:r>
          </w:p>
        </w:tc>
      </w:tr>
    </w:tbl>
    <w:p w:rsidR="0021462A" w:rsidRPr="005773CC" w:rsidRDefault="0021462A" w:rsidP="0021462A">
      <w:pPr>
        <w:jc w:val="center"/>
        <w:rPr>
          <w:rFonts w:ascii="Times New Roman" w:hAnsi="Times New Roman" w:cs="Times New Roman"/>
          <w:b/>
          <w:sz w:val="24"/>
          <w:szCs w:val="24"/>
        </w:rPr>
      </w:pPr>
    </w:p>
    <w:p w:rsidR="0021462A" w:rsidRPr="0021462A" w:rsidRDefault="0021462A" w:rsidP="005E7E5B">
      <w:pPr>
        <w:jc w:val="both"/>
        <w:rPr>
          <w:rFonts w:ascii="Times New Roman" w:hAnsi="Times New Roman" w:cs="Times New Roman"/>
          <w:b/>
          <w:sz w:val="24"/>
          <w:szCs w:val="24"/>
        </w:rPr>
      </w:pPr>
      <w:r w:rsidRPr="0021462A">
        <w:rPr>
          <w:rFonts w:ascii="Times New Roman" w:hAnsi="Times New Roman" w:cs="Times New Roman"/>
          <w:b/>
          <w:sz w:val="24"/>
          <w:szCs w:val="24"/>
        </w:rPr>
        <w:t>GİRİŞ:</w:t>
      </w:r>
    </w:p>
    <w:p w:rsidR="002D305F" w:rsidRPr="005773CC" w:rsidRDefault="002D305F" w:rsidP="005E7E5B">
      <w:pPr>
        <w:jc w:val="both"/>
        <w:rPr>
          <w:rFonts w:ascii="Times New Roman" w:hAnsi="Times New Roman" w:cs="Times New Roman"/>
          <w:sz w:val="24"/>
          <w:szCs w:val="24"/>
        </w:rPr>
      </w:pPr>
      <w:r w:rsidRPr="005773CC">
        <w:rPr>
          <w:rFonts w:ascii="Times New Roman" w:hAnsi="Times New Roman" w:cs="Times New Roman"/>
          <w:sz w:val="24"/>
          <w:szCs w:val="24"/>
        </w:rPr>
        <w:t xml:space="preserve">AKP Hükümeti dönemi birçok alanda yapısal değişimlerin gerçekleştirildiği bir dönem olarak yaşanmaktadır. Sağlık ve sosyal güvenlik alanı Türkiye’nin kendine özgü toplumsal ihtiyaçları yerine, küresel sermayenin ihtiyaçları/dayatmaları üzerinden şekillendirilmektedir. </w:t>
      </w:r>
    </w:p>
    <w:p w:rsidR="00341682" w:rsidRPr="005773CC" w:rsidRDefault="002D305F" w:rsidP="005E7E5B">
      <w:pPr>
        <w:jc w:val="both"/>
        <w:rPr>
          <w:rFonts w:ascii="Times New Roman" w:hAnsi="Times New Roman" w:cs="Times New Roman"/>
          <w:sz w:val="24"/>
          <w:szCs w:val="24"/>
        </w:rPr>
      </w:pPr>
      <w:r w:rsidRPr="005773CC">
        <w:rPr>
          <w:rFonts w:ascii="Times New Roman" w:hAnsi="Times New Roman" w:cs="Times New Roman"/>
          <w:sz w:val="24"/>
          <w:szCs w:val="24"/>
        </w:rPr>
        <w:t xml:space="preserve">Hükümetin </w:t>
      </w:r>
      <w:r w:rsidR="003D29B0" w:rsidRPr="005773CC">
        <w:rPr>
          <w:rFonts w:ascii="Times New Roman" w:hAnsi="Times New Roman" w:cs="Times New Roman"/>
          <w:sz w:val="24"/>
          <w:szCs w:val="24"/>
        </w:rPr>
        <w:t>3</w:t>
      </w:r>
      <w:r w:rsidR="00A613C4" w:rsidRPr="005773CC">
        <w:rPr>
          <w:rFonts w:ascii="Times New Roman" w:hAnsi="Times New Roman" w:cs="Times New Roman"/>
          <w:sz w:val="24"/>
          <w:szCs w:val="24"/>
        </w:rPr>
        <w:t xml:space="preserve"> aylık, 6 aylık ve 1 yıllık bölümleri olan plan</w:t>
      </w:r>
      <w:r w:rsidRPr="005773CC">
        <w:rPr>
          <w:rFonts w:ascii="Times New Roman" w:hAnsi="Times New Roman" w:cs="Times New Roman"/>
          <w:sz w:val="24"/>
          <w:szCs w:val="24"/>
        </w:rPr>
        <w:t>ın</w:t>
      </w:r>
      <w:r w:rsidR="00B720E0" w:rsidRPr="005773CC">
        <w:rPr>
          <w:rFonts w:ascii="Times New Roman" w:hAnsi="Times New Roman" w:cs="Times New Roman"/>
          <w:sz w:val="24"/>
          <w:szCs w:val="24"/>
        </w:rPr>
        <w:t>da,</w:t>
      </w:r>
      <w:r w:rsidR="00A613C4" w:rsidRPr="005773CC">
        <w:rPr>
          <w:rFonts w:ascii="Times New Roman" w:hAnsi="Times New Roman" w:cs="Times New Roman"/>
          <w:sz w:val="24"/>
          <w:szCs w:val="24"/>
        </w:rPr>
        <w:t xml:space="preserve"> sağlık ve sosyal güvenlik </w:t>
      </w:r>
      <w:r w:rsidR="00B720E0" w:rsidRPr="005773CC">
        <w:rPr>
          <w:rFonts w:ascii="Times New Roman" w:hAnsi="Times New Roman" w:cs="Times New Roman"/>
          <w:sz w:val="24"/>
          <w:szCs w:val="24"/>
        </w:rPr>
        <w:t>alanının tam anlamıyla piyasalaştırılması hedeflenmektedir.</w:t>
      </w:r>
      <w:r w:rsidR="00E33E27" w:rsidRPr="005773CC">
        <w:rPr>
          <w:rFonts w:ascii="Times New Roman" w:hAnsi="Times New Roman" w:cs="Times New Roman"/>
          <w:sz w:val="24"/>
          <w:szCs w:val="24"/>
        </w:rPr>
        <w:t xml:space="preserve"> </w:t>
      </w:r>
      <w:r w:rsidR="00432361" w:rsidRPr="005773CC">
        <w:rPr>
          <w:rFonts w:ascii="Times New Roman" w:hAnsi="Times New Roman" w:cs="Times New Roman"/>
          <w:sz w:val="24"/>
          <w:szCs w:val="24"/>
        </w:rPr>
        <w:t>Bu eylem planının, özünde,</w:t>
      </w:r>
      <w:r w:rsidR="00E33E27" w:rsidRPr="005773CC">
        <w:rPr>
          <w:rFonts w:ascii="Times New Roman" w:hAnsi="Times New Roman" w:cs="Times New Roman"/>
          <w:sz w:val="24"/>
          <w:szCs w:val="24"/>
        </w:rPr>
        <w:t xml:space="preserve"> kamu hizmetinin gerçekleşmesinde bugüne kadar </w:t>
      </w:r>
      <w:r w:rsidR="00432361" w:rsidRPr="005773CC">
        <w:rPr>
          <w:rFonts w:ascii="Times New Roman" w:hAnsi="Times New Roman" w:cs="Times New Roman"/>
          <w:sz w:val="24"/>
          <w:szCs w:val="24"/>
        </w:rPr>
        <w:t xml:space="preserve">fiili olarak gerçekleştirilen ya da yönetmelik ve genelgelerle uygulaması başlatılmış olan piyasalaştırma pratiklerinin yasal bir zemine oturtulmasını amaçladığını belirtmek gerekmektedir. </w:t>
      </w:r>
      <w:r w:rsidR="00341682" w:rsidRPr="005773CC">
        <w:rPr>
          <w:rFonts w:ascii="Times New Roman" w:hAnsi="Times New Roman" w:cs="Times New Roman"/>
          <w:sz w:val="24"/>
          <w:szCs w:val="24"/>
        </w:rPr>
        <w:t xml:space="preserve">Tüm bu değişimlerin yürütmenin gücünün dengesiz biçimde arttırılarak gerçekleştirileceği hususu oldukça önemlidir. </w:t>
      </w:r>
    </w:p>
    <w:p w:rsidR="00341682" w:rsidRPr="005773CC" w:rsidRDefault="00341682" w:rsidP="005E7E5B">
      <w:pPr>
        <w:jc w:val="both"/>
        <w:rPr>
          <w:rFonts w:ascii="Times New Roman" w:hAnsi="Times New Roman" w:cs="Times New Roman"/>
          <w:sz w:val="24"/>
          <w:szCs w:val="24"/>
        </w:rPr>
      </w:pPr>
      <w:r w:rsidRPr="005773CC">
        <w:rPr>
          <w:rFonts w:ascii="Times New Roman" w:hAnsi="Times New Roman" w:cs="Times New Roman"/>
          <w:sz w:val="24"/>
          <w:szCs w:val="24"/>
        </w:rPr>
        <w:t>Planda devletin, ilgili bakanlıkların rolü ve yapısı, kamu hizmetlerinin örgütlenme mantığı yeniden tanımlanmıştır. Piyasalaştırma mantığına uygun biçimde, gerekli olan yeni bir teşkilat yapısı oluşturulması planlanmaktadır. Bu doğrultuda rekabet, verimlilik, toplam kalite, esneklik gibi ticari şirket değerlerinin kamu sağlık hizmetleri alanında başat kılınması ve sağlık hizmetlerinde piyasa egemenliğinin oluşturulmasına odaklanılmıştır.</w:t>
      </w:r>
    </w:p>
    <w:p w:rsidR="00602A3D" w:rsidRPr="005773CC" w:rsidRDefault="00432361" w:rsidP="005E7E5B">
      <w:pPr>
        <w:jc w:val="both"/>
        <w:rPr>
          <w:rFonts w:ascii="Times New Roman" w:hAnsi="Times New Roman" w:cs="Times New Roman"/>
          <w:sz w:val="24"/>
          <w:szCs w:val="24"/>
        </w:rPr>
      </w:pPr>
      <w:r w:rsidRPr="005773CC">
        <w:rPr>
          <w:rFonts w:ascii="Times New Roman" w:hAnsi="Times New Roman" w:cs="Times New Roman"/>
          <w:sz w:val="24"/>
          <w:szCs w:val="24"/>
        </w:rPr>
        <w:t>Bunun yanı sıra yapılması planlanan kurumsal değişiklikler, kamu hizmetlerinin piyasalaştırılması yönünde ulus üstü mekanizmalar eliyle oluşturulmaya çalışılan dönüşümlerin gerek</w:t>
      </w:r>
      <w:r w:rsidR="003D29B0" w:rsidRPr="005773CC">
        <w:rPr>
          <w:rFonts w:ascii="Times New Roman" w:hAnsi="Times New Roman" w:cs="Times New Roman"/>
          <w:sz w:val="24"/>
          <w:szCs w:val="24"/>
        </w:rPr>
        <w:t xml:space="preserve">leriyle </w:t>
      </w:r>
      <w:r w:rsidRPr="005773CC">
        <w:rPr>
          <w:rFonts w:ascii="Times New Roman" w:hAnsi="Times New Roman" w:cs="Times New Roman"/>
          <w:sz w:val="24"/>
          <w:szCs w:val="24"/>
        </w:rPr>
        <w:t>uyum içindedir.</w:t>
      </w:r>
      <w:r w:rsidR="00DF7A60" w:rsidRPr="005773CC">
        <w:rPr>
          <w:rFonts w:ascii="Times New Roman" w:hAnsi="Times New Roman" w:cs="Times New Roman"/>
          <w:sz w:val="24"/>
          <w:szCs w:val="24"/>
        </w:rPr>
        <w:t xml:space="preserve"> </w:t>
      </w:r>
      <w:r w:rsidR="00602A3D" w:rsidRPr="005773CC">
        <w:rPr>
          <w:rFonts w:ascii="Times New Roman" w:hAnsi="Times New Roman" w:cs="Times New Roman"/>
          <w:sz w:val="24"/>
          <w:szCs w:val="24"/>
        </w:rPr>
        <w:t xml:space="preserve">Sermaye, </w:t>
      </w:r>
      <w:r w:rsidR="003D29B0" w:rsidRPr="005773CC">
        <w:rPr>
          <w:rFonts w:ascii="Times New Roman" w:hAnsi="Times New Roman" w:cs="Times New Roman"/>
          <w:sz w:val="24"/>
          <w:szCs w:val="24"/>
        </w:rPr>
        <w:t xml:space="preserve">büyük ölçüde hala kamunun elinde bulunan </w:t>
      </w:r>
      <w:r w:rsidR="00602A3D" w:rsidRPr="005773CC">
        <w:rPr>
          <w:rFonts w:ascii="Times New Roman" w:hAnsi="Times New Roman" w:cs="Times New Roman"/>
          <w:sz w:val="24"/>
          <w:szCs w:val="24"/>
        </w:rPr>
        <w:t>hizmet</w:t>
      </w:r>
      <w:r w:rsidR="003D29B0" w:rsidRPr="005773CC">
        <w:rPr>
          <w:rFonts w:ascii="Times New Roman" w:hAnsi="Times New Roman" w:cs="Times New Roman"/>
          <w:sz w:val="24"/>
          <w:szCs w:val="24"/>
        </w:rPr>
        <w:t xml:space="preserve"> alanını,</w:t>
      </w:r>
      <w:r w:rsidR="00602A3D" w:rsidRPr="005773CC">
        <w:rPr>
          <w:rFonts w:ascii="Times New Roman" w:hAnsi="Times New Roman" w:cs="Times New Roman"/>
          <w:sz w:val="24"/>
          <w:szCs w:val="24"/>
        </w:rPr>
        <w:t xml:space="preserve"> kendi </w:t>
      </w:r>
      <w:r w:rsidR="003D29B0" w:rsidRPr="005773CC">
        <w:rPr>
          <w:rFonts w:ascii="Times New Roman" w:hAnsi="Times New Roman" w:cs="Times New Roman"/>
          <w:sz w:val="24"/>
          <w:szCs w:val="24"/>
        </w:rPr>
        <w:t>kurallarıyla</w:t>
      </w:r>
      <w:r w:rsidR="00602A3D" w:rsidRPr="005773CC">
        <w:rPr>
          <w:rFonts w:ascii="Times New Roman" w:hAnsi="Times New Roman" w:cs="Times New Roman"/>
          <w:sz w:val="24"/>
          <w:szCs w:val="24"/>
        </w:rPr>
        <w:t xml:space="preserve"> düzenlemek üzere gereken kuralları küresel ölçekte </w:t>
      </w:r>
      <w:r w:rsidR="003D29B0" w:rsidRPr="005773CC">
        <w:rPr>
          <w:rFonts w:ascii="Times New Roman" w:hAnsi="Times New Roman" w:cs="Times New Roman"/>
          <w:sz w:val="24"/>
          <w:szCs w:val="24"/>
        </w:rPr>
        <w:t>belirlemek</w:t>
      </w:r>
      <w:r w:rsidR="00602A3D" w:rsidRPr="005773CC">
        <w:rPr>
          <w:rFonts w:ascii="Times New Roman" w:hAnsi="Times New Roman" w:cs="Times New Roman"/>
          <w:sz w:val="24"/>
          <w:szCs w:val="24"/>
        </w:rPr>
        <w:t xml:space="preserve"> ve hayatın her alanını ve tüm kaynakların kullanımını piyasalaştırmak için uğraşmaktadır. </w:t>
      </w:r>
    </w:p>
    <w:p w:rsidR="0021462A" w:rsidRPr="005773CC" w:rsidRDefault="00602A3D" w:rsidP="005E7E5B">
      <w:pPr>
        <w:jc w:val="both"/>
        <w:rPr>
          <w:rFonts w:ascii="Times New Roman" w:hAnsi="Times New Roman" w:cs="Times New Roman"/>
          <w:sz w:val="24"/>
          <w:szCs w:val="24"/>
        </w:rPr>
      </w:pPr>
      <w:r w:rsidRPr="005773CC">
        <w:rPr>
          <w:rFonts w:ascii="Times New Roman" w:hAnsi="Times New Roman" w:cs="Times New Roman"/>
          <w:sz w:val="24"/>
          <w:szCs w:val="24"/>
        </w:rPr>
        <w:t xml:space="preserve">Dünya Ticaret Örgütü, Hizmetler Ticaret Konseyi’nin 1999’da yapılan toplantısında, kamu sağlık hizmetlerinin serbest ticaret kurallarından muaf </w:t>
      </w:r>
      <w:r w:rsidR="00A62CE9">
        <w:rPr>
          <w:rFonts w:ascii="Times New Roman" w:hAnsi="Times New Roman" w:cs="Times New Roman"/>
          <w:sz w:val="24"/>
          <w:szCs w:val="24"/>
        </w:rPr>
        <w:t xml:space="preserve">tutulması önerisini kabul etmemiş ve </w:t>
      </w:r>
      <w:r w:rsidRPr="005773CC">
        <w:rPr>
          <w:rFonts w:ascii="Times New Roman" w:hAnsi="Times New Roman" w:cs="Times New Roman"/>
          <w:sz w:val="24"/>
          <w:szCs w:val="24"/>
        </w:rPr>
        <w:t xml:space="preserve">sağlık alanında </w:t>
      </w:r>
      <w:r w:rsidR="00A62CE9">
        <w:rPr>
          <w:rFonts w:ascii="Times New Roman" w:hAnsi="Times New Roman" w:cs="Times New Roman"/>
          <w:sz w:val="24"/>
          <w:szCs w:val="24"/>
        </w:rPr>
        <w:t xml:space="preserve">da </w:t>
      </w:r>
      <w:r w:rsidRPr="005773CC">
        <w:rPr>
          <w:rFonts w:ascii="Times New Roman" w:hAnsi="Times New Roman" w:cs="Times New Roman"/>
          <w:sz w:val="24"/>
          <w:szCs w:val="24"/>
        </w:rPr>
        <w:t xml:space="preserve">özel sektör uygulamalarının yaygınlaştırılması yönünde karar verilmiştir. Sağlık sektöründe ister yerli, ister yabancı orijinli olsun artan oranda özel sermayenin varlığı istenmektedir. </w:t>
      </w:r>
      <w:r w:rsidR="00DF7A60" w:rsidRPr="005773CC">
        <w:rPr>
          <w:rFonts w:ascii="Times New Roman" w:hAnsi="Times New Roman" w:cs="Times New Roman"/>
          <w:sz w:val="24"/>
          <w:szCs w:val="24"/>
        </w:rPr>
        <w:t>Uzun yıllardır devam eden görüşmelerde, s</w:t>
      </w:r>
      <w:r w:rsidR="003D29B0" w:rsidRPr="005773CC">
        <w:rPr>
          <w:rFonts w:ascii="Times New Roman" w:hAnsi="Times New Roman" w:cs="Times New Roman"/>
          <w:sz w:val="24"/>
          <w:szCs w:val="24"/>
        </w:rPr>
        <w:t>ağlık</w:t>
      </w:r>
      <w:r w:rsidR="00DF7A60" w:rsidRPr="005773CC">
        <w:rPr>
          <w:rFonts w:ascii="Times New Roman" w:hAnsi="Times New Roman" w:cs="Times New Roman"/>
          <w:sz w:val="24"/>
          <w:szCs w:val="24"/>
        </w:rPr>
        <w:t xml:space="preserve"> ve sosyal güvenliği de kapsayacak biçimde tüm kamu hizmetlerinin üretim, </w:t>
      </w:r>
      <w:r w:rsidR="00341682" w:rsidRPr="005773CC">
        <w:rPr>
          <w:rFonts w:ascii="Times New Roman" w:hAnsi="Times New Roman" w:cs="Times New Roman"/>
          <w:sz w:val="24"/>
          <w:szCs w:val="24"/>
        </w:rPr>
        <w:t xml:space="preserve">düzenleme, alım ve tüketiminin </w:t>
      </w:r>
      <w:r w:rsidR="003D29B0" w:rsidRPr="005773CC">
        <w:rPr>
          <w:rFonts w:ascii="Times New Roman" w:hAnsi="Times New Roman" w:cs="Times New Roman"/>
          <w:sz w:val="24"/>
          <w:szCs w:val="24"/>
        </w:rPr>
        <w:t xml:space="preserve">doğrudan ya da daha dolaylı yollarla </w:t>
      </w:r>
      <w:r w:rsidR="00DF7A60" w:rsidRPr="005773CC">
        <w:rPr>
          <w:rFonts w:ascii="Times New Roman" w:hAnsi="Times New Roman" w:cs="Times New Roman"/>
          <w:sz w:val="24"/>
          <w:szCs w:val="24"/>
        </w:rPr>
        <w:t>uluslararası şirketlere devr</w:t>
      </w:r>
      <w:r w:rsidR="00341682" w:rsidRPr="005773CC">
        <w:rPr>
          <w:rFonts w:ascii="Times New Roman" w:hAnsi="Times New Roman" w:cs="Times New Roman"/>
          <w:sz w:val="24"/>
          <w:szCs w:val="24"/>
        </w:rPr>
        <w:t>ed</w:t>
      </w:r>
      <w:r w:rsidR="0021462A">
        <w:rPr>
          <w:rFonts w:ascii="Times New Roman" w:hAnsi="Times New Roman" w:cs="Times New Roman"/>
          <w:sz w:val="24"/>
          <w:szCs w:val="24"/>
        </w:rPr>
        <w:t>ilmesi planlanmaktadır.</w:t>
      </w:r>
    </w:p>
    <w:p w:rsidR="003D29B0" w:rsidRPr="005773CC" w:rsidRDefault="003D29B0" w:rsidP="005E7E5B">
      <w:pPr>
        <w:jc w:val="both"/>
        <w:rPr>
          <w:rFonts w:ascii="Times New Roman" w:hAnsi="Times New Roman" w:cs="Times New Roman"/>
          <w:b/>
          <w:sz w:val="24"/>
          <w:szCs w:val="24"/>
        </w:rPr>
      </w:pPr>
      <w:r w:rsidRPr="005773CC">
        <w:rPr>
          <w:rFonts w:ascii="Times New Roman" w:hAnsi="Times New Roman" w:cs="Times New Roman"/>
          <w:b/>
          <w:sz w:val="24"/>
          <w:szCs w:val="24"/>
        </w:rPr>
        <w:lastRenderedPageBreak/>
        <w:t>Kamu Hizmetlerinin Piyasalaştırılması Yönündeki Ulus Üstü Planlarda Türkiye:</w:t>
      </w:r>
    </w:p>
    <w:p w:rsidR="00E146A5" w:rsidRPr="005773CC" w:rsidRDefault="00341682" w:rsidP="005E7E5B">
      <w:pPr>
        <w:jc w:val="both"/>
        <w:rPr>
          <w:rFonts w:ascii="Times New Roman" w:hAnsi="Times New Roman" w:cs="Times New Roman"/>
          <w:sz w:val="24"/>
          <w:szCs w:val="24"/>
        </w:rPr>
      </w:pPr>
      <w:r w:rsidRPr="005773CC">
        <w:rPr>
          <w:rFonts w:ascii="Times New Roman" w:hAnsi="Times New Roman" w:cs="Times New Roman"/>
          <w:sz w:val="24"/>
          <w:szCs w:val="24"/>
        </w:rPr>
        <w:t>Bu planlarda Türkiye</w:t>
      </w:r>
      <w:r w:rsidR="00602A3D" w:rsidRPr="005773CC">
        <w:rPr>
          <w:rFonts w:ascii="Times New Roman" w:hAnsi="Times New Roman" w:cs="Times New Roman"/>
          <w:sz w:val="24"/>
          <w:szCs w:val="24"/>
        </w:rPr>
        <w:t>,</w:t>
      </w:r>
      <w:r w:rsidRPr="005773CC">
        <w:rPr>
          <w:rFonts w:ascii="Times New Roman" w:hAnsi="Times New Roman" w:cs="Times New Roman"/>
          <w:sz w:val="24"/>
          <w:szCs w:val="24"/>
        </w:rPr>
        <w:t xml:space="preserve"> sağlık turizmi açısından yatırımcılar için bir üs olarak kodlanmıştır. Ek olarak, hükümetin yıllık planında yer alan yardımcı sağlık personeli sayısının arttırılması ve evde bakım hizmetlerinin yaygınlaştırılması başlıkları, bu ulus üstü planlarla son derece uyumludur. </w:t>
      </w:r>
      <w:r w:rsidR="00602A3D" w:rsidRPr="005773CC">
        <w:rPr>
          <w:rFonts w:ascii="Times New Roman" w:hAnsi="Times New Roman" w:cs="Times New Roman"/>
          <w:sz w:val="24"/>
          <w:szCs w:val="24"/>
        </w:rPr>
        <w:t xml:space="preserve">Daha </w:t>
      </w:r>
      <w:r w:rsidR="006A376F" w:rsidRPr="005773CC">
        <w:rPr>
          <w:rFonts w:ascii="Times New Roman" w:hAnsi="Times New Roman" w:cs="Times New Roman"/>
          <w:sz w:val="24"/>
          <w:szCs w:val="24"/>
        </w:rPr>
        <w:t xml:space="preserve">da önemlisi, </w:t>
      </w:r>
      <w:r w:rsidR="00602A3D" w:rsidRPr="005773CC">
        <w:rPr>
          <w:rFonts w:ascii="Times New Roman" w:hAnsi="Times New Roman" w:cs="Times New Roman"/>
          <w:sz w:val="24"/>
          <w:szCs w:val="24"/>
        </w:rPr>
        <w:t>sağlık ve sosyal güvenlik alanının bu ulus üstü düzenlemele</w:t>
      </w:r>
      <w:r w:rsidR="0004211C" w:rsidRPr="005773CC">
        <w:rPr>
          <w:rFonts w:ascii="Times New Roman" w:hAnsi="Times New Roman" w:cs="Times New Roman"/>
          <w:sz w:val="24"/>
          <w:szCs w:val="24"/>
        </w:rPr>
        <w:t xml:space="preserve">r uyarınca piyasalaştırılması, </w:t>
      </w:r>
      <w:r w:rsidR="00602A3D" w:rsidRPr="005773CC">
        <w:rPr>
          <w:rFonts w:ascii="Times New Roman" w:hAnsi="Times New Roman" w:cs="Times New Roman"/>
          <w:sz w:val="24"/>
          <w:szCs w:val="24"/>
        </w:rPr>
        <w:t xml:space="preserve">emeğin güvencesizleştirilmesi, </w:t>
      </w:r>
      <w:r w:rsidR="0004211C" w:rsidRPr="005773CC">
        <w:rPr>
          <w:rFonts w:ascii="Times New Roman" w:hAnsi="Times New Roman" w:cs="Times New Roman"/>
          <w:sz w:val="24"/>
          <w:szCs w:val="24"/>
        </w:rPr>
        <w:t xml:space="preserve">kıdem tazminatı da dahil olmak üzere </w:t>
      </w:r>
      <w:r w:rsidR="00602A3D" w:rsidRPr="005773CC">
        <w:rPr>
          <w:rFonts w:ascii="Times New Roman" w:hAnsi="Times New Roman" w:cs="Times New Roman"/>
          <w:sz w:val="24"/>
          <w:szCs w:val="24"/>
        </w:rPr>
        <w:t xml:space="preserve">emeklilik haklarının ortadan kaldırılması, sosyal güvenliğe ilişkin mekanizmaların özel sektöre devri ile mümkün olabilir. Hükümetin </w:t>
      </w:r>
      <w:r w:rsidR="006A376F" w:rsidRPr="005773CC">
        <w:rPr>
          <w:rFonts w:ascii="Times New Roman" w:hAnsi="Times New Roman" w:cs="Times New Roman"/>
          <w:sz w:val="24"/>
          <w:szCs w:val="24"/>
        </w:rPr>
        <w:t>2016 planında tam da</w:t>
      </w:r>
      <w:r w:rsidR="00602A3D" w:rsidRPr="005773CC">
        <w:rPr>
          <w:rFonts w:ascii="Times New Roman" w:hAnsi="Times New Roman" w:cs="Times New Roman"/>
          <w:sz w:val="24"/>
          <w:szCs w:val="24"/>
        </w:rPr>
        <w:t xml:space="preserve"> bu yönde adımlar mevcuttur.</w:t>
      </w:r>
    </w:p>
    <w:p w:rsidR="00246B52" w:rsidRPr="005773CC" w:rsidRDefault="00E146A5" w:rsidP="00E146A5">
      <w:pPr>
        <w:jc w:val="both"/>
        <w:rPr>
          <w:rFonts w:ascii="Times New Roman" w:hAnsi="Times New Roman" w:cs="Times New Roman"/>
          <w:b/>
          <w:sz w:val="24"/>
          <w:szCs w:val="24"/>
        </w:rPr>
      </w:pPr>
      <w:r w:rsidRPr="005773CC">
        <w:rPr>
          <w:rFonts w:ascii="Times New Roman" w:hAnsi="Times New Roman" w:cs="Times New Roman"/>
          <w:b/>
          <w:sz w:val="24"/>
          <w:szCs w:val="24"/>
        </w:rPr>
        <w:t xml:space="preserve">Hükümetin yıllık planında </w:t>
      </w:r>
      <w:r w:rsidR="00B720E0" w:rsidRPr="005773CC">
        <w:rPr>
          <w:rFonts w:ascii="Times New Roman" w:hAnsi="Times New Roman" w:cs="Times New Roman"/>
          <w:b/>
          <w:sz w:val="24"/>
          <w:szCs w:val="24"/>
        </w:rPr>
        <w:t>piyasalaştırma</w:t>
      </w:r>
      <w:r w:rsidR="00246B52" w:rsidRPr="005773CC">
        <w:rPr>
          <w:rFonts w:ascii="Times New Roman" w:hAnsi="Times New Roman" w:cs="Times New Roman"/>
          <w:b/>
          <w:sz w:val="24"/>
          <w:szCs w:val="24"/>
        </w:rPr>
        <w:t>nın</w:t>
      </w:r>
      <w:r w:rsidR="00B720E0" w:rsidRPr="005773CC">
        <w:rPr>
          <w:rFonts w:ascii="Times New Roman" w:hAnsi="Times New Roman" w:cs="Times New Roman"/>
          <w:b/>
          <w:sz w:val="24"/>
          <w:szCs w:val="24"/>
        </w:rPr>
        <w:t xml:space="preserve"> </w:t>
      </w:r>
      <w:r w:rsidR="00246B52" w:rsidRPr="005773CC">
        <w:rPr>
          <w:rFonts w:ascii="Times New Roman" w:hAnsi="Times New Roman" w:cs="Times New Roman"/>
          <w:b/>
          <w:sz w:val="24"/>
          <w:szCs w:val="24"/>
        </w:rPr>
        <w:t>şu unsurlarla gerçekleş</w:t>
      </w:r>
      <w:r w:rsidR="006A376F" w:rsidRPr="005773CC">
        <w:rPr>
          <w:rFonts w:ascii="Times New Roman" w:hAnsi="Times New Roman" w:cs="Times New Roman"/>
          <w:b/>
          <w:sz w:val="24"/>
          <w:szCs w:val="24"/>
        </w:rPr>
        <w:t>tiril</w:t>
      </w:r>
      <w:r w:rsidR="00246B52" w:rsidRPr="005773CC">
        <w:rPr>
          <w:rFonts w:ascii="Times New Roman" w:hAnsi="Times New Roman" w:cs="Times New Roman"/>
          <w:b/>
          <w:sz w:val="24"/>
          <w:szCs w:val="24"/>
        </w:rPr>
        <w:t xml:space="preserve">mesi </w:t>
      </w:r>
      <w:r w:rsidRPr="005773CC">
        <w:rPr>
          <w:rFonts w:ascii="Times New Roman" w:hAnsi="Times New Roman" w:cs="Times New Roman"/>
          <w:b/>
          <w:sz w:val="24"/>
          <w:szCs w:val="24"/>
        </w:rPr>
        <w:t>hedeflenmektedi</w:t>
      </w:r>
      <w:r w:rsidR="00246B52" w:rsidRPr="005773CC">
        <w:rPr>
          <w:rFonts w:ascii="Times New Roman" w:hAnsi="Times New Roman" w:cs="Times New Roman"/>
          <w:b/>
          <w:sz w:val="24"/>
          <w:szCs w:val="24"/>
        </w:rPr>
        <w:t>r:</w:t>
      </w:r>
      <w:r w:rsidR="00B720E0" w:rsidRPr="005773CC">
        <w:rPr>
          <w:rFonts w:ascii="Times New Roman" w:hAnsi="Times New Roman" w:cs="Times New Roman"/>
          <w:b/>
          <w:sz w:val="24"/>
          <w:szCs w:val="24"/>
        </w:rPr>
        <w:t xml:space="preserve"> </w:t>
      </w:r>
    </w:p>
    <w:p w:rsidR="0021462A" w:rsidRPr="0021462A" w:rsidRDefault="00E33E27" w:rsidP="0021462A">
      <w:pPr>
        <w:rPr>
          <w:rFonts w:ascii="Times New Roman" w:hAnsi="Times New Roman" w:cs="Times New Roman"/>
          <w:sz w:val="24"/>
          <w:szCs w:val="24"/>
        </w:rPr>
      </w:pPr>
      <w:r w:rsidRPr="005773CC">
        <w:rPr>
          <w:rFonts w:ascii="Times New Roman" w:hAnsi="Times New Roman" w:cs="Times New Roman"/>
          <w:b/>
          <w:sz w:val="24"/>
          <w:szCs w:val="24"/>
        </w:rPr>
        <w:t>1</w:t>
      </w:r>
      <w:r w:rsidR="00246B52" w:rsidRPr="005773CC">
        <w:rPr>
          <w:rFonts w:ascii="Times New Roman" w:hAnsi="Times New Roman" w:cs="Times New Roman"/>
          <w:sz w:val="24"/>
          <w:szCs w:val="24"/>
        </w:rPr>
        <w:t>-K</w:t>
      </w:r>
      <w:r w:rsidR="00B720E0" w:rsidRPr="005773CC">
        <w:rPr>
          <w:rFonts w:ascii="Times New Roman" w:hAnsi="Times New Roman" w:cs="Times New Roman"/>
          <w:sz w:val="24"/>
          <w:szCs w:val="24"/>
        </w:rPr>
        <w:t>adrolu kamu emekçilerini de içerecek biçimde</w:t>
      </w:r>
      <w:r w:rsidR="00246B52" w:rsidRPr="005773CC">
        <w:rPr>
          <w:rFonts w:ascii="Times New Roman" w:hAnsi="Times New Roman" w:cs="Times New Roman"/>
          <w:sz w:val="24"/>
          <w:szCs w:val="24"/>
        </w:rPr>
        <w:t xml:space="preserve"> emeğin güvencesizleştirilmesi,</w:t>
      </w:r>
      <w:r w:rsidR="00246B52" w:rsidRPr="005773CC">
        <w:rPr>
          <w:rFonts w:ascii="Times New Roman" w:hAnsi="Times New Roman" w:cs="Times New Roman"/>
          <w:sz w:val="24"/>
          <w:szCs w:val="24"/>
        </w:rPr>
        <w:br/>
      </w:r>
      <w:r w:rsidRPr="005773CC">
        <w:rPr>
          <w:rFonts w:ascii="Times New Roman" w:hAnsi="Times New Roman" w:cs="Times New Roman"/>
          <w:b/>
          <w:sz w:val="24"/>
          <w:szCs w:val="24"/>
        </w:rPr>
        <w:t>2</w:t>
      </w:r>
      <w:r w:rsidR="00246B52" w:rsidRPr="005773CC">
        <w:rPr>
          <w:rFonts w:ascii="Times New Roman" w:hAnsi="Times New Roman" w:cs="Times New Roman"/>
          <w:sz w:val="24"/>
          <w:szCs w:val="24"/>
        </w:rPr>
        <w:t>-B</w:t>
      </w:r>
      <w:r w:rsidR="00B720E0" w:rsidRPr="005773CC">
        <w:rPr>
          <w:rFonts w:ascii="Times New Roman" w:hAnsi="Times New Roman" w:cs="Times New Roman"/>
          <w:sz w:val="24"/>
          <w:szCs w:val="24"/>
        </w:rPr>
        <w:t>ireysel emekliliğin zorunlu hale getirilmesi</w:t>
      </w:r>
      <w:r w:rsidR="00246B52" w:rsidRPr="005773CC">
        <w:rPr>
          <w:rFonts w:ascii="Times New Roman" w:hAnsi="Times New Roman" w:cs="Times New Roman"/>
          <w:sz w:val="24"/>
          <w:szCs w:val="24"/>
        </w:rPr>
        <w:t xml:space="preserve"> ve genel olarak sosyal güvenliğin toplumsal zemininin ortadan kaldırılması,</w:t>
      </w:r>
      <w:r w:rsidR="00246B52" w:rsidRPr="005773CC">
        <w:rPr>
          <w:rFonts w:ascii="Times New Roman" w:hAnsi="Times New Roman" w:cs="Times New Roman"/>
          <w:sz w:val="24"/>
          <w:szCs w:val="24"/>
        </w:rPr>
        <w:br/>
      </w:r>
      <w:r w:rsidRPr="005773CC">
        <w:rPr>
          <w:rFonts w:ascii="Times New Roman" w:hAnsi="Times New Roman" w:cs="Times New Roman"/>
          <w:b/>
          <w:sz w:val="24"/>
          <w:szCs w:val="24"/>
        </w:rPr>
        <w:t>3</w:t>
      </w:r>
      <w:r w:rsidR="00246B52" w:rsidRPr="005773CC">
        <w:rPr>
          <w:rFonts w:ascii="Times New Roman" w:hAnsi="Times New Roman" w:cs="Times New Roman"/>
          <w:sz w:val="24"/>
          <w:szCs w:val="24"/>
        </w:rPr>
        <w:t>-İşyerlerinden</w:t>
      </w:r>
      <w:r w:rsidR="00B720E0" w:rsidRPr="005773CC">
        <w:rPr>
          <w:rFonts w:ascii="Times New Roman" w:hAnsi="Times New Roman" w:cs="Times New Roman"/>
          <w:sz w:val="24"/>
          <w:szCs w:val="24"/>
        </w:rPr>
        <w:t xml:space="preserve"> büyük çaplı yatırımlara dek her alanda özel sektörün hakim kılınması ve özel sektörün kamu kaynaklarıyla desteklenmesi, </w:t>
      </w:r>
      <w:r w:rsidR="00246B52" w:rsidRPr="005773CC">
        <w:rPr>
          <w:rFonts w:ascii="Times New Roman" w:hAnsi="Times New Roman" w:cs="Times New Roman"/>
          <w:sz w:val="24"/>
          <w:szCs w:val="24"/>
        </w:rPr>
        <w:br/>
      </w:r>
      <w:r w:rsidRPr="005773CC">
        <w:rPr>
          <w:rFonts w:ascii="Times New Roman" w:hAnsi="Times New Roman" w:cs="Times New Roman"/>
          <w:b/>
          <w:sz w:val="24"/>
          <w:szCs w:val="24"/>
        </w:rPr>
        <w:t>4</w:t>
      </w:r>
      <w:r w:rsidR="00246B52" w:rsidRPr="005773CC">
        <w:rPr>
          <w:rFonts w:ascii="Times New Roman" w:hAnsi="Times New Roman" w:cs="Times New Roman"/>
          <w:sz w:val="24"/>
          <w:szCs w:val="24"/>
        </w:rPr>
        <w:t>-Sağlık alanının başka alanlarla (eğitim, turizm, inşaat, kimya vb.) bağının piyasacı bir yaklaşımla yeniden tanımlanması ve buna uygun kurumsal ve yasal düzenlemelerin yapılması</w:t>
      </w:r>
    </w:p>
    <w:p w:rsidR="0021462A" w:rsidRPr="0021462A" w:rsidRDefault="0021462A" w:rsidP="0021462A">
      <w:pPr>
        <w:rPr>
          <w:rFonts w:ascii="Times New Roman" w:hAnsi="Times New Roman" w:cs="Times New Roman"/>
          <w:b/>
          <w:sz w:val="24"/>
          <w:szCs w:val="24"/>
        </w:rPr>
      </w:pPr>
      <w:r w:rsidRPr="0021462A">
        <w:rPr>
          <w:rFonts w:ascii="Times New Roman" w:hAnsi="Times New Roman" w:cs="Times New Roman"/>
          <w:b/>
          <w:sz w:val="24"/>
          <w:szCs w:val="24"/>
        </w:rPr>
        <w:t>1-</w:t>
      </w:r>
      <w:r w:rsidRPr="0021462A">
        <w:rPr>
          <w:rFonts w:ascii="Times New Roman" w:hAnsi="Times New Roman" w:cs="Times New Roman"/>
          <w:b/>
          <w:sz w:val="24"/>
          <w:szCs w:val="24"/>
        </w:rPr>
        <w:tab/>
        <w:t>EMEĞİN GÜVENCESİZLEŞTİRİLMESİ</w:t>
      </w:r>
    </w:p>
    <w:p w:rsidR="008C1D9B" w:rsidRPr="005773CC" w:rsidRDefault="00341682" w:rsidP="00341682">
      <w:pPr>
        <w:jc w:val="both"/>
        <w:rPr>
          <w:rFonts w:ascii="Times New Roman" w:hAnsi="Times New Roman" w:cs="Times New Roman"/>
          <w:sz w:val="24"/>
          <w:szCs w:val="24"/>
        </w:rPr>
      </w:pPr>
      <w:r w:rsidRPr="005773CC">
        <w:rPr>
          <w:rFonts w:ascii="Times New Roman" w:hAnsi="Times New Roman" w:cs="Times New Roman"/>
          <w:sz w:val="24"/>
          <w:szCs w:val="24"/>
        </w:rPr>
        <w:t>Siyasi iktidar kamu emekçilerinin iş güvencesini yeniden hedef tahtasına koymuştur.</w:t>
      </w:r>
      <w:r w:rsidR="00017DB8" w:rsidRPr="005773CC">
        <w:rPr>
          <w:rFonts w:ascii="Times New Roman" w:hAnsi="Times New Roman" w:cs="Times New Roman"/>
          <w:sz w:val="24"/>
          <w:szCs w:val="24"/>
        </w:rPr>
        <w:t xml:space="preserve"> </w:t>
      </w:r>
      <w:r w:rsidR="008C1D9B" w:rsidRPr="005773CC">
        <w:rPr>
          <w:rFonts w:ascii="Times New Roman" w:hAnsi="Times New Roman" w:cs="Times New Roman"/>
          <w:sz w:val="24"/>
          <w:szCs w:val="24"/>
        </w:rPr>
        <w:t xml:space="preserve"> Sağlık alanında uygulamaya konulan performansa dayalı ücretlendirme sisteminin daha da güvencesizleştirilerek diğer kamu hizmeti alanlarına da genişletilmesi söz konusudur. Bu bağlamda kadrolu kamu emekçilerinin mevcut haklarının büyük ölçüde budanması söz konusudur.</w:t>
      </w:r>
    </w:p>
    <w:p w:rsidR="00341682" w:rsidRPr="005773CC" w:rsidRDefault="008C1D9B" w:rsidP="00341682">
      <w:pPr>
        <w:jc w:val="both"/>
        <w:rPr>
          <w:rFonts w:ascii="Times New Roman" w:hAnsi="Times New Roman" w:cs="Times New Roman"/>
          <w:sz w:val="24"/>
          <w:szCs w:val="24"/>
        </w:rPr>
      </w:pPr>
      <w:r w:rsidRPr="005773CC">
        <w:rPr>
          <w:rFonts w:ascii="Times New Roman" w:hAnsi="Times New Roman" w:cs="Times New Roman"/>
          <w:sz w:val="24"/>
          <w:szCs w:val="24"/>
        </w:rPr>
        <w:t xml:space="preserve">Özel istihdam bürolarının yaygınlaştırılması yoluyla esnek ve güvencesiz çalışma biçimleri norm haline getirilecektir. </w:t>
      </w:r>
    </w:p>
    <w:p w:rsidR="008C1D9B" w:rsidRPr="005773CC" w:rsidRDefault="008C1D9B" w:rsidP="00341682">
      <w:pPr>
        <w:jc w:val="both"/>
        <w:rPr>
          <w:rFonts w:ascii="Times New Roman" w:hAnsi="Times New Roman" w:cs="Times New Roman"/>
          <w:sz w:val="24"/>
          <w:szCs w:val="24"/>
        </w:rPr>
      </w:pPr>
      <w:r w:rsidRPr="005773CC">
        <w:rPr>
          <w:rFonts w:ascii="Times New Roman" w:hAnsi="Times New Roman" w:cs="Times New Roman"/>
          <w:sz w:val="24"/>
          <w:szCs w:val="24"/>
        </w:rPr>
        <w:t>Sağlık alanında yıllardır sürdürdüğümüz mücadelede defalarca kez söylediğimiz üzere sağlık hizmeti bir ekip hizmetidir ve asıl iş, yardımcı iş ayrımını kabul etmek mümkün değildir. Sağlık ve sosyal hizmet alanında taşeron çalışma biçimi kabul edilemez. Bu hizmetler yaşamsal hizmetler olup kar hırsıyla, güvencesiz biçimlerde, düşük ücretlere bu hizmetlerin nitelikli verilmesi mümkün değildir.</w:t>
      </w:r>
    </w:p>
    <w:p w:rsidR="00432361" w:rsidRPr="005773CC" w:rsidRDefault="008C1D9B" w:rsidP="003D29B0">
      <w:pPr>
        <w:jc w:val="both"/>
        <w:rPr>
          <w:rFonts w:ascii="Times New Roman" w:hAnsi="Times New Roman" w:cs="Times New Roman"/>
          <w:sz w:val="24"/>
          <w:szCs w:val="24"/>
        </w:rPr>
      </w:pPr>
      <w:r w:rsidRPr="005773CC">
        <w:rPr>
          <w:rFonts w:ascii="Times New Roman" w:hAnsi="Times New Roman" w:cs="Times New Roman"/>
          <w:sz w:val="24"/>
          <w:szCs w:val="24"/>
        </w:rPr>
        <w:t>Planda, alt işveren (taşeron) aracılığıyla çalıştırmadan vaz geçilmesi ve kamu hizmetlerindeki taşeron işçilerin kadrolu hale getirilmesi gibi bir amaç kesinlikle yoktur. Aksine asıl iş/ yardımcı iş gibi temelsiz bir ayrım yapılarak kısıtlı sayıda taşeron işçinin kadroluya geçirilmesi planlanmaktadır. Bu noktada şunun altını çizmeliyiz: yeni kamu personel rejimi ile kadrolu emekçilerin güvenceli çalışma hakkı fazlasıyla budanacağından kısıtlı sayıda taşeron işçinin kadrolu yapılacak olması kimseyi rahatlatmamalıdır. Hükümetin güvencesizleştirme yönündeki genel politikası bellidir ve plan</w:t>
      </w:r>
      <w:r w:rsidR="003867CE" w:rsidRPr="005773CC">
        <w:rPr>
          <w:rFonts w:ascii="Times New Roman" w:hAnsi="Times New Roman" w:cs="Times New Roman"/>
          <w:sz w:val="24"/>
          <w:szCs w:val="24"/>
        </w:rPr>
        <w:t>la</w:t>
      </w:r>
      <w:r w:rsidRPr="005773CC">
        <w:rPr>
          <w:rFonts w:ascii="Times New Roman" w:hAnsi="Times New Roman" w:cs="Times New Roman"/>
          <w:sz w:val="24"/>
          <w:szCs w:val="24"/>
        </w:rPr>
        <w:t xml:space="preserve"> bir kez daha net biçimde ortaya çıktığı gibi, örgütlü mücadele olmaksızın iş güvencesinin sürekliliği mümkün </w:t>
      </w:r>
      <w:r w:rsidRPr="005773CC">
        <w:rPr>
          <w:rFonts w:ascii="Times New Roman" w:hAnsi="Times New Roman" w:cs="Times New Roman"/>
          <w:sz w:val="24"/>
          <w:szCs w:val="24"/>
        </w:rPr>
        <w:lastRenderedPageBreak/>
        <w:t>olmayacaktır.</w:t>
      </w:r>
      <w:r w:rsidR="003867CE" w:rsidRPr="005773CC">
        <w:rPr>
          <w:rFonts w:ascii="Times New Roman" w:hAnsi="Times New Roman" w:cs="Times New Roman"/>
          <w:sz w:val="24"/>
          <w:szCs w:val="24"/>
        </w:rPr>
        <w:t xml:space="preserve"> AKP’nin insanca yaşam ve güvenceli çalışma hakkına saldırılarına karşı sistemli, geniş toplumsal kesimleri içeren ve iyi örgütlenmiş bir mücadele yürütülmelidir.</w:t>
      </w:r>
    </w:p>
    <w:p w:rsidR="003867CE" w:rsidRPr="005773CC" w:rsidRDefault="003867CE" w:rsidP="003D29B0">
      <w:pPr>
        <w:jc w:val="both"/>
        <w:rPr>
          <w:rFonts w:ascii="Times New Roman" w:hAnsi="Times New Roman" w:cs="Times New Roman"/>
          <w:sz w:val="24"/>
          <w:szCs w:val="24"/>
        </w:rPr>
      </w:pPr>
      <w:r w:rsidRPr="005773CC">
        <w:rPr>
          <w:rFonts w:ascii="Times New Roman" w:hAnsi="Times New Roman" w:cs="Times New Roman"/>
          <w:sz w:val="24"/>
          <w:szCs w:val="24"/>
        </w:rPr>
        <w:t xml:space="preserve">6 aylık planda iş uyuşmazlıklarında arabuluculuğun zorunlu hale getirilmesi </w:t>
      </w:r>
      <w:r w:rsidR="008029E9" w:rsidRPr="005773CC">
        <w:rPr>
          <w:rFonts w:ascii="Times New Roman" w:hAnsi="Times New Roman" w:cs="Times New Roman"/>
          <w:sz w:val="24"/>
          <w:szCs w:val="24"/>
        </w:rPr>
        <w:t xml:space="preserve">de </w:t>
      </w:r>
      <w:r w:rsidRPr="005773CC">
        <w:rPr>
          <w:rFonts w:ascii="Times New Roman" w:hAnsi="Times New Roman" w:cs="Times New Roman"/>
          <w:sz w:val="24"/>
          <w:szCs w:val="24"/>
        </w:rPr>
        <w:t>yer almaktadır.</w:t>
      </w:r>
      <w:r w:rsidR="008029E9" w:rsidRPr="005773CC">
        <w:rPr>
          <w:rFonts w:ascii="Times New Roman" w:hAnsi="Times New Roman" w:cs="Times New Roman"/>
          <w:sz w:val="24"/>
          <w:szCs w:val="24"/>
        </w:rPr>
        <w:t xml:space="preserve"> Arabuluculuk kurumu, pratikte, emekçilerin ulusal ve uluslararası yasalarla tanınan mevcut haklardan çok daha geri bir noktaya mecbur bırakılması anlamına gelmektedir. Bu uygulama bir yönüyle emekçiler için adalet mekanizmalarının taşeronlaştırılmasıdır. Hakların tam anlamıyla tanınması ve hayata geçirilmesi için öncelikle emekçilerin adalete erişimlerinin önündeki engellerin kaldırılması gerekmektedir. </w:t>
      </w:r>
    </w:p>
    <w:p w:rsidR="008029E9" w:rsidRPr="005773CC" w:rsidRDefault="008029E9" w:rsidP="003D29B0">
      <w:pPr>
        <w:jc w:val="both"/>
        <w:rPr>
          <w:rFonts w:ascii="Times New Roman" w:hAnsi="Times New Roman" w:cs="Times New Roman"/>
          <w:sz w:val="24"/>
          <w:szCs w:val="24"/>
        </w:rPr>
      </w:pPr>
      <w:r w:rsidRPr="005773CC">
        <w:rPr>
          <w:rFonts w:ascii="Times New Roman" w:hAnsi="Times New Roman" w:cs="Times New Roman"/>
          <w:sz w:val="24"/>
          <w:szCs w:val="24"/>
        </w:rPr>
        <w:t>Hükümetin yıllık planı, bir bütün olarak çalışma yaşamının güvencesizleştirilmesi ve bu alandaki hakların kullanımının çeşitli mekanizmalarla engellenmesinin yanında, aile hayatının</w:t>
      </w:r>
      <w:r w:rsidR="002D305F" w:rsidRPr="005773CC">
        <w:rPr>
          <w:rFonts w:ascii="Times New Roman" w:hAnsi="Times New Roman" w:cs="Times New Roman"/>
          <w:sz w:val="24"/>
          <w:szCs w:val="24"/>
        </w:rPr>
        <w:t xml:space="preserve"> ve toplumsal yeniden üretimin de </w:t>
      </w:r>
      <w:r w:rsidRPr="005773CC">
        <w:rPr>
          <w:rFonts w:ascii="Times New Roman" w:hAnsi="Times New Roman" w:cs="Times New Roman"/>
          <w:sz w:val="24"/>
          <w:szCs w:val="24"/>
        </w:rPr>
        <w:t>bu esnek ve güvencesiz çalışma biçimi uyarınca yeniden düzenlenmesini içermektedir.</w:t>
      </w:r>
    </w:p>
    <w:tbl>
      <w:tblPr>
        <w:tblStyle w:val="TabloKlavuzu"/>
        <w:tblW w:w="0" w:type="auto"/>
        <w:tblLook w:val="04A0"/>
      </w:tblPr>
      <w:tblGrid>
        <w:gridCol w:w="1137"/>
        <w:gridCol w:w="8111"/>
      </w:tblGrid>
      <w:tr w:rsidR="00341682" w:rsidRPr="005773CC" w:rsidTr="00CE23FD">
        <w:tc>
          <w:tcPr>
            <w:tcW w:w="1101" w:type="dxa"/>
          </w:tcPr>
          <w:p w:rsidR="00341682" w:rsidRPr="005773CC" w:rsidRDefault="00341682" w:rsidP="005E7E5B">
            <w:pPr>
              <w:jc w:val="both"/>
              <w:rPr>
                <w:rFonts w:ascii="Times New Roman" w:hAnsi="Times New Roman" w:cs="Times New Roman"/>
                <w:b/>
                <w:sz w:val="24"/>
                <w:szCs w:val="24"/>
              </w:rPr>
            </w:pPr>
            <w:r w:rsidRPr="005773CC">
              <w:rPr>
                <w:rFonts w:ascii="Times New Roman" w:hAnsi="Times New Roman" w:cs="Times New Roman"/>
                <w:b/>
                <w:sz w:val="24"/>
                <w:szCs w:val="24"/>
              </w:rPr>
              <w:t>Plan periyodu</w:t>
            </w:r>
          </w:p>
        </w:tc>
        <w:tc>
          <w:tcPr>
            <w:tcW w:w="8111" w:type="dxa"/>
          </w:tcPr>
          <w:p w:rsidR="00341682" w:rsidRPr="005773CC" w:rsidRDefault="00341682" w:rsidP="00CE23FD">
            <w:pPr>
              <w:jc w:val="both"/>
              <w:rPr>
                <w:rFonts w:ascii="Times New Roman" w:hAnsi="Times New Roman" w:cs="Times New Roman"/>
                <w:b/>
                <w:sz w:val="24"/>
                <w:szCs w:val="24"/>
              </w:rPr>
            </w:pPr>
            <w:r w:rsidRPr="005773CC">
              <w:rPr>
                <w:rFonts w:ascii="Times New Roman" w:hAnsi="Times New Roman" w:cs="Times New Roman"/>
                <w:b/>
                <w:sz w:val="24"/>
                <w:szCs w:val="24"/>
              </w:rPr>
              <w:t>Plan numarası ve özet içerik</w:t>
            </w:r>
          </w:p>
        </w:tc>
      </w:tr>
      <w:tr w:rsidR="00CE23FD" w:rsidRPr="005773CC" w:rsidTr="00CE23FD">
        <w:tc>
          <w:tcPr>
            <w:tcW w:w="1101" w:type="dxa"/>
          </w:tcPr>
          <w:p w:rsidR="00CE23FD" w:rsidRPr="005773CC" w:rsidRDefault="00CE23FD" w:rsidP="005E7E5B">
            <w:pPr>
              <w:jc w:val="both"/>
              <w:rPr>
                <w:rFonts w:ascii="Times New Roman" w:hAnsi="Times New Roman" w:cs="Times New Roman"/>
                <w:b/>
                <w:sz w:val="24"/>
                <w:szCs w:val="24"/>
              </w:rPr>
            </w:pPr>
            <w:r w:rsidRPr="005773CC">
              <w:rPr>
                <w:rFonts w:ascii="Times New Roman" w:hAnsi="Times New Roman" w:cs="Times New Roman"/>
                <w:b/>
                <w:sz w:val="24"/>
                <w:szCs w:val="24"/>
              </w:rPr>
              <w:t>3 aylık</w:t>
            </w:r>
          </w:p>
        </w:tc>
        <w:tc>
          <w:tcPr>
            <w:tcW w:w="8111" w:type="dxa"/>
          </w:tcPr>
          <w:p w:rsidR="00CE23FD" w:rsidRPr="005773CC" w:rsidRDefault="00CE23FD" w:rsidP="00CE23FD">
            <w:pPr>
              <w:jc w:val="both"/>
              <w:rPr>
                <w:rFonts w:ascii="Times New Roman" w:hAnsi="Times New Roman" w:cs="Times New Roman"/>
                <w:sz w:val="24"/>
                <w:szCs w:val="24"/>
              </w:rPr>
            </w:pPr>
            <w:r w:rsidRPr="005773CC">
              <w:rPr>
                <w:rFonts w:ascii="Times New Roman" w:hAnsi="Times New Roman" w:cs="Times New Roman"/>
                <w:sz w:val="24"/>
                <w:szCs w:val="24"/>
              </w:rPr>
              <w:t>10-çalışma hayatının esnekleştirilmesi</w:t>
            </w:r>
          </w:p>
          <w:p w:rsidR="00CE23FD" w:rsidRPr="005773CC" w:rsidRDefault="00CE23FD" w:rsidP="00CE23FD">
            <w:pPr>
              <w:jc w:val="both"/>
              <w:rPr>
                <w:rFonts w:ascii="Times New Roman" w:hAnsi="Times New Roman" w:cs="Times New Roman"/>
                <w:sz w:val="24"/>
                <w:szCs w:val="24"/>
              </w:rPr>
            </w:pPr>
            <w:r w:rsidRPr="005773CC">
              <w:rPr>
                <w:rFonts w:ascii="Times New Roman" w:hAnsi="Times New Roman" w:cs="Times New Roman"/>
                <w:sz w:val="24"/>
                <w:szCs w:val="24"/>
              </w:rPr>
              <w:t xml:space="preserve">11-özel istihdam bürolarının faaliyetlerinin geçici iş ilişkisini de kapsayacak şekilde genişletilmesi </w:t>
            </w:r>
          </w:p>
          <w:p w:rsidR="00CE23FD" w:rsidRPr="005773CC" w:rsidRDefault="00CE23FD" w:rsidP="00CE23FD">
            <w:pPr>
              <w:jc w:val="both"/>
              <w:rPr>
                <w:rFonts w:ascii="Times New Roman" w:hAnsi="Times New Roman" w:cs="Times New Roman"/>
                <w:b/>
                <w:sz w:val="24"/>
                <w:szCs w:val="24"/>
              </w:rPr>
            </w:pPr>
            <w:r w:rsidRPr="005773CC">
              <w:rPr>
                <w:rFonts w:ascii="Times New Roman" w:hAnsi="Times New Roman" w:cs="Times New Roman"/>
                <w:sz w:val="24"/>
                <w:szCs w:val="24"/>
              </w:rPr>
              <w:t>13-alt işverenlik çerçevesinde asıl işlerde çalışanların kamuda istihdam edilmesine yönelik düzenleme</w:t>
            </w:r>
          </w:p>
        </w:tc>
      </w:tr>
      <w:tr w:rsidR="00CE23FD" w:rsidRPr="005773CC" w:rsidTr="00CE23FD">
        <w:tc>
          <w:tcPr>
            <w:tcW w:w="1101" w:type="dxa"/>
          </w:tcPr>
          <w:p w:rsidR="00CE23FD" w:rsidRPr="005773CC" w:rsidRDefault="00CE23FD" w:rsidP="005E7E5B">
            <w:pPr>
              <w:jc w:val="both"/>
              <w:rPr>
                <w:rFonts w:ascii="Times New Roman" w:hAnsi="Times New Roman" w:cs="Times New Roman"/>
                <w:b/>
                <w:sz w:val="24"/>
                <w:szCs w:val="24"/>
              </w:rPr>
            </w:pPr>
            <w:r w:rsidRPr="005773CC">
              <w:rPr>
                <w:rFonts w:ascii="Times New Roman" w:hAnsi="Times New Roman" w:cs="Times New Roman"/>
                <w:b/>
                <w:sz w:val="24"/>
                <w:szCs w:val="24"/>
              </w:rPr>
              <w:t>6 aylık</w:t>
            </w:r>
          </w:p>
        </w:tc>
        <w:tc>
          <w:tcPr>
            <w:tcW w:w="8111" w:type="dxa"/>
          </w:tcPr>
          <w:p w:rsidR="00CE23FD" w:rsidRPr="005773CC" w:rsidRDefault="00E33E27" w:rsidP="00432361">
            <w:pPr>
              <w:jc w:val="both"/>
              <w:rPr>
                <w:rFonts w:ascii="Times New Roman" w:hAnsi="Times New Roman" w:cs="Times New Roman"/>
                <w:sz w:val="24"/>
                <w:szCs w:val="24"/>
              </w:rPr>
            </w:pPr>
            <w:r w:rsidRPr="005773CC">
              <w:rPr>
                <w:rFonts w:ascii="Times New Roman" w:hAnsi="Times New Roman" w:cs="Times New Roman"/>
                <w:sz w:val="24"/>
                <w:szCs w:val="24"/>
              </w:rPr>
              <w:t xml:space="preserve">26-iş uyuşmazlıklarında arabuluculuğun zorunlu hale getirilmesi </w:t>
            </w:r>
          </w:p>
        </w:tc>
      </w:tr>
      <w:tr w:rsidR="00CE23FD" w:rsidRPr="005773CC" w:rsidTr="00CE23FD">
        <w:tc>
          <w:tcPr>
            <w:tcW w:w="1101" w:type="dxa"/>
          </w:tcPr>
          <w:p w:rsidR="00CE23FD" w:rsidRPr="005773CC" w:rsidRDefault="00CE23FD" w:rsidP="005E7E5B">
            <w:pPr>
              <w:jc w:val="both"/>
              <w:rPr>
                <w:rFonts w:ascii="Times New Roman" w:hAnsi="Times New Roman" w:cs="Times New Roman"/>
                <w:b/>
                <w:sz w:val="24"/>
                <w:szCs w:val="24"/>
              </w:rPr>
            </w:pPr>
            <w:r w:rsidRPr="005773CC">
              <w:rPr>
                <w:rFonts w:ascii="Times New Roman" w:hAnsi="Times New Roman" w:cs="Times New Roman"/>
                <w:b/>
                <w:sz w:val="24"/>
                <w:szCs w:val="24"/>
              </w:rPr>
              <w:t>1 yıllık</w:t>
            </w:r>
          </w:p>
        </w:tc>
        <w:tc>
          <w:tcPr>
            <w:tcW w:w="8111" w:type="dxa"/>
          </w:tcPr>
          <w:p w:rsidR="00E33E27" w:rsidRPr="005773CC" w:rsidRDefault="00E33E27" w:rsidP="008029E9">
            <w:pPr>
              <w:rPr>
                <w:rFonts w:ascii="Times New Roman" w:hAnsi="Times New Roman" w:cs="Times New Roman"/>
                <w:sz w:val="24"/>
                <w:szCs w:val="24"/>
              </w:rPr>
            </w:pPr>
            <w:r w:rsidRPr="005773CC">
              <w:rPr>
                <w:rFonts w:ascii="Times New Roman" w:hAnsi="Times New Roman" w:cs="Times New Roman"/>
                <w:sz w:val="24"/>
                <w:szCs w:val="24"/>
              </w:rPr>
              <w:t xml:space="preserve">104-ekonomik ve sosyal konsey ile ilgili yasal düzenleme </w:t>
            </w:r>
          </w:p>
          <w:p w:rsidR="00CE23FD" w:rsidRPr="005773CC" w:rsidRDefault="00E33E27" w:rsidP="008029E9">
            <w:pPr>
              <w:rPr>
                <w:rFonts w:ascii="Times New Roman" w:hAnsi="Times New Roman" w:cs="Times New Roman"/>
                <w:b/>
                <w:sz w:val="24"/>
                <w:szCs w:val="24"/>
              </w:rPr>
            </w:pPr>
            <w:r w:rsidRPr="005773CC">
              <w:rPr>
                <w:rFonts w:ascii="Times New Roman" w:hAnsi="Times New Roman" w:cs="Times New Roman"/>
                <w:sz w:val="24"/>
                <w:szCs w:val="24"/>
              </w:rPr>
              <w:t xml:space="preserve">113-kamu personel rejimi reformu/ yeni oluşturulacak rejim, kamu personelinin ölçülebilmesine ve değerlendirilebilmesine </w:t>
            </w:r>
            <w:r w:rsidR="008029E9" w:rsidRPr="005773CC">
              <w:rPr>
                <w:rFonts w:ascii="Times New Roman" w:hAnsi="Times New Roman" w:cs="Times New Roman"/>
                <w:sz w:val="24"/>
                <w:szCs w:val="24"/>
              </w:rPr>
              <w:t>dayanacaktır</w:t>
            </w:r>
            <w:r w:rsidRPr="005773CC">
              <w:rPr>
                <w:rFonts w:ascii="Times New Roman" w:hAnsi="Times New Roman" w:cs="Times New Roman"/>
                <w:sz w:val="24"/>
                <w:szCs w:val="24"/>
              </w:rPr>
              <w:t xml:space="preserve">. </w:t>
            </w:r>
            <w:r w:rsidR="008029E9" w:rsidRPr="005773CC">
              <w:rPr>
                <w:rFonts w:ascii="Times New Roman" w:hAnsi="Times New Roman" w:cs="Times New Roman"/>
                <w:sz w:val="24"/>
                <w:szCs w:val="24"/>
              </w:rPr>
              <w:br/>
            </w:r>
            <w:r w:rsidRPr="005773CC">
              <w:rPr>
                <w:rFonts w:ascii="Times New Roman" w:hAnsi="Times New Roman" w:cs="Times New Roman"/>
                <w:sz w:val="24"/>
                <w:szCs w:val="24"/>
              </w:rPr>
              <w:t>158-işgücü piyasasının etkinleştirilmesi programı/sağlık endüstrilerinde yapısal dönüşüm programı/sağlık turizminin geliştirilmesi programı/ ailenin ve dinamik nüfus yapısının korunması programı</w:t>
            </w:r>
          </w:p>
        </w:tc>
      </w:tr>
    </w:tbl>
    <w:p w:rsidR="003D29B0" w:rsidRPr="005773CC" w:rsidRDefault="003D29B0" w:rsidP="00884498">
      <w:pPr>
        <w:rPr>
          <w:rFonts w:ascii="Times New Roman" w:hAnsi="Times New Roman" w:cs="Times New Roman"/>
          <w:b/>
          <w:sz w:val="24"/>
          <w:szCs w:val="24"/>
        </w:rPr>
      </w:pPr>
    </w:p>
    <w:p w:rsidR="00884498" w:rsidRPr="0021462A" w:rsidRDefault="0021462A" w:rsidP="0021462A">
      <w:pPr>
        <w:pStyle w:val="ListeParagraf"/>
        <w:numPr>
          <w:ilvl w:val="0"/>
          <w:numId w:val="5"/>
        </w:numPr>
        <w:rPr>
          <w:rFonts w:ascii="Times New Roman" w:hAnsi="Times New Roman" w:cs="Times New Roman"/>
          <w:b/>
          <w:sz w:val="24"/>
          <w:szCs w:val="24"/>
        </w:rPr>
      </w:pPr>
      <w:r w:rsidRPr="0021462A">
        <w:rPr>
          <w:rFonts w:ascii="Times New Roman" w:hAnsi="Times New Roman" w:cs="Times New Roman"/>
          <w:b/>
          <w:sz w:val="24"/>
          <w:szCs w:val="24"/>
        </w:rPr>
        <w:t>SOSYAL GÜVENLİK ALANININ TİCARİLEŞTİRİLMESİ</w:t>
      </w:r>
    </w:p>
    <w:p w:rsidR="002D305F" w:rsidRPr="005773CC" w:rsidRDefault="002D305F" w:rsidP="002D305F">
      <w:pPr>
        <w:jc w:val="both"/>
        <w:rPr>
          <w:rFonts w:ascii="Times New Roman" w:hAnsi="Times New Roman" w:cs="Times New Roman"/>
          <w:sz w:val="24"/>
          <w:szCs w:val="24"/>
        </w:rPr>
      </w:pPr>
      <w:r w:rsidRPr="005773CC">
        <w:rPr>
          <w:rFonts w:ascii="Times New Roman" w:hAnsi="Times New Roman" w:cs="Times New Roman"/>
          <w:sz w:val="24"/>
          <w:szCs w:val="24"/>
        </w:rPr>
        <w:t>Planda yer aldığı haliyle toplumsal ve bireysel alana dair düzenlemeler, toplumsal yaşamın, kapitalist üretim ilişkilerinin yeniden üretilmesine bağlı olarak şekillenmesini hedefleyici tarzdadır. Sosyal devlet döneminde insan (vatandaş), kamusal hakları üzerinden tanımlanırken ve bu haklardan faydalanmak kamusal bir güvenceye dayandırılırken, 80’li yıllardan itibaren kamu otoritesi- vatandaş ilişkilerinde yeni bir dönem başlamıştır. Hükümetin yıllık planı, sosyal güvenlik başta olmak üzere kamu hizmetlerinin finansmanının kaynağının artık devlet bütçesi değil, bu hizmetleri talep edenlerin yaptıkları ödemeler olacağını vurgulamaktadır.</w:t>
      </w:r>
    </w:p>
    <w:p w:rsidR="002D305F" w:rsidRPr="005773CC" w:rsidRDefault="002D305F" w:rsidP="002D305F">
      <w:pPr>
        <w:jc w:val="both"/>
        <w:rPr>
          <w:rFonts w:ascii="Times New Roman" w:hAnsi="Times New Roman" w:cs="Times New Roman"/>
          <w:sz w:val="24"/>
          <w:szCs w:val="24"/>
        </w:rPr>
      </w:pPr>
      <w:r w:rsidRPr="005773CC">
        <w:rPr>
          <w:rFonts w:ascii="Times New Roman" w:hAnsi="Times New Roman" w:cs="Times New Roman"/>
          <w:sz w:val="24"/>
          <w:szCs w:val="24"/>
        </w:rPr>
        <w:t xml:space="preserve">Oysa “güvenlik”, toplumsal bir sorundur ve giderek daha çok sayıda insanın bu alandan dışlanması sonucunda nasıl bir güvenliğin elde edilebileceği ortadadır. Milyonlarca kayıt dışı çalışanın, işsizin, yoksulun ve dışlanmış insanın olduğu bir toplumda, bireysel sağlık ve emeklilik paketlerine sıkıştırılmış, sosyalliğinden arındırılmış bir </w:t>
      </w:r>
      <w:r w:rsidR="00E146A5" w:rsidRPr="005773CC">
        <w:rPr>
          <w:rFonts w:ascii="Times New Roman" w:hAnsi="Times New Roman" w:cs="Times New Roman"/>
          <w:sz w:val="24"/>
          <w:szCs w:val="24"/>
        </w:rPr>
        <w:t xml:space="preserve">“sosyal” </w:t>
      </w:r>
      <w:r w:rsidRPr="005773CC">
        <w:rPr>
          <w:rFonts w:ascii="Times New Roman" w:hAnsi="Times New Roman" w:cs="Times New Roman"/>
          <w:sz w:val="24"/>
          <w:szCs w:val="24"/>
        </w:rPr>
        <w:t>güvenlik anlayışının, büyük sosyal sorunlara gebe olduğu gerçeği görmezden gelinemez.</w:t>
      </w:r>
    </w:p>
    <w:p w:rsidR="005773CC" w:rsidRPr="005773CC" w:rsidRDefault="005773CC" w:rsidP="002D305F">
      <w:pPr>
        <w:jc w:val="both"/>
        <w:rPr>
          <w:rFonts w:ascii="Times New Roman" w:hAnsi="Times New Roman" w:cs="Times New Roman"/>
          <w:sz w:val="24"/>
          <w:szCs w:val="24"/>
        </w:rPr>
      </w:pPr>
      <w:r w:rsidRPr="005773CC">
        <w:rPr>
          <w:rFonts w:ascii="Times New Roman" w:hAnsi="Times New Roman" w:cs="Times New Roman"/>
          <w:sz w:val="24"/>
          <w:szCs w:val="24"/>
        </w:rPr>
        <w:lastRenderedPageBreak/>
        <w:t xml:space="preserve">Planda sosyal güvenlik hakkı, talep edildiğinde ve yeterli ödeme yapıldığında sunulan,  arkasında herhangi bir sosyal güvencenin olmadığı ve risklerle bireysel olarak mücadeleyi dayatan, toplumsal sorunların bile kişiselleştirildiği bir çerçevede ele alınmıştır. </w:t>
      </w:r>
      <w:r w:rsidR="00E146A5" w:rsidRPr="005773CC">
        <w:rPr>
          <w:rFonts w:ascii="Times New Roman" w:hAnsi="Times New Roman" w:cs="Times New Roman"/>
          <w:sz w:val="24"/>
          <w:szCs w:val="24"/>
        </w:rPr>
        <w:t xml:space="preserve">Sosyal güvenlik sisteminin toplumsal dayanışmayı güçlendiren bir anlayış doğrultusunda gerçek bir reforma ihtiyacı varken, “paran kadar sağlık ve emeklilik” düsturu bu planla bir kez daha öne çıkarılmıştır. Sosyal güvenlik sisteminin dönüşümünden sonra çok sayıda insan prim borçlusu durumuna düşmüştür.  Bunun temel nedeni AKP tarafından toplumsal sorunları görmezden gelen piyasacı bir sosyal güvenlik sistemi oluşturulmasıdır. Prim borçlarının tahsili ve takibi açısından çok daha acımasız bir sürecin işletileceği ortadadır. </w:t>
      </w:r>
    </w:p>
    <w:p w:rsidR="00E146A5" w:rsidRPr="005773CC" w:rsidRDefault="00E146A5" w:rsidP="002D305F">
      <w:pPr>
        <w:jc w:val="both"/>
        <w:rPr>
          <w:rFonts w:ascii="Times New Roman" w:hAnsi="Times New Roman" w:cs="Times New Roman"/>
          <w:sz w:val="24"/>
          <w:szCs w:val="24"/>
        </w:rPr>
      </w:pPr>
      <w:r w:rsidRPr="005773CC">
        <w:rPr>
          <w:rFonts w:ascii="Times New Roman" w:hAnsi="Times New Roman" w:cs="Times New Roman"/>
          <w:sz w:val="24"/>
          <w:szCs w:val="24"/>
        </w:rPr>
        <w:t>Daha önceden kaldırılması planlanan kıdem tazminatı hakkının, taraflarla görüş alış verişi içinde yeniden görüşülmesi planlanmaktadır. Kıdem tazminatı emekçilerin sosyal güvenliğe ilişkin önemli bir hakkıdır ve aslında hükümetin kıdem tazminatı hakkının ortadan kaldırılması için kısa bir sürede harekete geçeceğini ön görmek çok zor değildir. Buna karşı, geniş kesimlerle ortak bir mücadele zemininin hemen yaratılması gerekmektedir.</w:t>
      </w:r>
    </w:p>
    <w:tbl>
      <w:tblPr>
        <w:tblStyle w:val="TabloKlavuzu"/>
        <w:tblW w:w="0" w:type="auto"/>
        <w:tblLook w:val="04A0"/>
      </w:tblPr>
      <w:tblGrid>
        <w:gridCol w:w="1137"/>
        <w:gridCol w:w="8111"/>
      </w:tblGrid>
      <w:tr w:rsidR="00341682" w:rsidRPr="005773CC" w:rsidTr="00E33E27">
        <w:tc>
          <w:tcPr>
            <w:tcW w:w="1101" w:type="dxa"/>
          </w:tcPr>
          <w:p w:rsidR="00341682" w:rsidRPr="005773CC" w:rsidRDefault="00017DB8" w:rsidP="00884498">
            <w:pPr>
              <w:rPr>
                <w:rFonts w:ascii="Times New Roman" w:hAnsi="Times New Roman" w:cs="Times New Roman"/>
                <w:b/>
                <w:sz w:val="24"/>
                <w:szCs w:val="24"/>
              </w:rPr>
            </w:pPr>
            <w:r w:rsidRPr="005773CC">
              <w:rPr>
                <w:rFonts w:ascii="Times New Roman" w:hAnsi="Times New Roman" w:cs="Times New Roman"/>
                <w:b/>
                <w:sz w:val="24"/>
                <w:szCs w:val="24"/>
              </w:rPr>
              <w:t>Plan periyodu</w:t>
            </w:r>
          </w:p>
        </w:tc>
        <w:tc>
          <w:tcPr>
            <w:tcW w:w="8111" w:type="dxa"/>
          </w:tcPr>
          <w:p w:rsidR="00341682" w:rsidRPr="005773CC" w:rsidRDefault="00017DB8" w:rsidP="00884498">
            <w:pPr>
              <w:rPr>
                <w:rFonts w:ascii="Times New Roman" w:hAnsi="Times New Roman" w:cs="Times New Roman"/>
                <w:b/>
                <w:sz w:val="24"/>
                <w:szCs w:val="24"/>
              </w:rPr>
            </w:pPr>
            <w:r w:rsidRPr="005773CC">
              <w:rPr>
                <w:rFonts w:ascii="Times New Roman" w:hAnsi="Times New Roman" w:cs="Times New Roman"/>
                <w:b/>
                <w:sz w:val="24"/>
                <w:szCs w:val="24"/>
              </w:rPr>
              <w:t>Plan numarası ve özet içerik</w:t>
            </w:r>
          </w:p>
        </w:tc>
      </w:tr>
      <w:tr w:rsidR="008C1D9B" w:rsidRPr="005773CC" w:rsidTr="00E33E27">
        <w:tc>
          <w:tcPr>
            <w:tcW w:w="1101" w:type="dxa"/>
          </w:tcPr>
          <w:p w:rsidR="008C1D9B" w:rsidRPr="005773CC" w:rsidRDefault="008C1D9B" w:rsidP="00884498">
            <w:pPr>
              <w:rPr>
                <w:rFonts w:ascii="Times New Roman" w:hAnsi="Times New Roman" w:cs="Times New Roman"/>
                <w:b/>
                <w:sz w:val="24"/>
                <w:szCs w:val="24"/>
              </w:rPr>
            </w:pPr>
            <w:r w:rsidRPr="005773CC">
              <w:rPr>
                <w:rFonts w:ascii="Times New Roman" w:hAnsi="Times New Roman" w:cs="Times New Roman"/>
                <w:b/>
                <w:sz w:val="24"/>
                <w:szCs w:val="24"/>
              </w:rPr>
              <w:t>3 aylık</w:t>
            </w:r>
          </w:p>
        </w:tc>
        <w:tc>
          <w:tcPr>
            <w:tcW w:w="8111" w:type="dxa"/>
          </w:tcPr>
          <w:p w:rsidR="008C1D9B" w:rsidRPr="005773CC" w:rsidRDefault="008C1D9B" w:rsidP="00884498">
            <w:pPr>
              <w:rPr>
                <w:rFonts w:ascii="Times New Roman" w:hAnsi="Times New Roman" w:cs="Times New Roman"/>
                <w:sz w:val="24"/>
                <w:szCs w:val="24"/>
              </w:rPr>
            </w:pPr>
            <w:r w:rsidRPr="005773CC">
              <w:rPr>
                <w:rFonts w:ascii="Times New Roman" w:hAnsi="Times New Roman" w:cs="Times New Roman"/>
                <w:sz w:val="24"/>
                <w:szCs w:val="24"/>
              </w:rPr>
              <w:t>12-kıdem tazminatı</w:t>
            </w:r>
          </w:p>
        </w:tc>
      </w:tr>
      <w:tr w:rsidR="00E33E27" w:rsidRPr="005773CC" w:rsidTr="00E33E27">
        <w:tc>
          <w:tcPr>
            <w:tcW w:w="1101" w:type="dxa"/>
          </w:tcPr>
          <w:p w:rsidR="00E33E27" w:rsidRPr="005773CC" w:rsidRDefault="00E33E27" w:rsidP="00884498">
            <w:pPr>
              <w:rPr>
                <w:rFonts w:ascii="Times New Roman" w:hAnsi="Times New Roman" w:cs="Times New Roman"/>
                <w:b/>
                <w:sz w:val="24"/>
                <w:szCs w:val="24"/>
              </w:rPr>
            </w:pPr>
            <w:r w:rsidRPr="005773CC">
              <w:rPr>
                <w:rFonts w:ascii="Times New Roman" w:hAnsi="Times New Roman" w:cs="Times New Roman"/>
                <w:b/>
                <w:sz w:val="24"/>
                <w:szCs w:val="24"/>
              </w:rPr>
              <w:t>6 aylık</w:t>
            </w:r>
          </w:p>
        </w:tc>
        <w:tc>
          <w:tcPr>
            <w:tcW w:w="8111" w:type="dxa"/>
          </w:tcPr>
          <w:p w:rsidR="00E33E27" w:rsidRPr="005773CC" w:rsidRDefault="00E33E27" w:rsidP="00E146A5">
            <w:pPr>
              <w:rPr>
                <w:rFonts w:ascii="Times New Roman" w:hAnsi="Times New Roman" w:cs="Times New Roman"/>
                <w:sz w:val="24"/>
                <w:szCs w:val="24"/>
              </w:rPr>
            </w:pPr>
            <w:r w:rsidRPr="005773CC">
              <w:rPr>
                <w:rFonts w:ascii="Times New Roman" w:hAnsi="Times New Roman" w:cs="Times New Roman"/>
                <w:sz w:val="24"/>
                <w:szCs w:val="24"/>
              </w:rPr>
              <w:t xml:space="preserve">79-bireysel emeklilik otomatik katılım sistemi </w:t>
            </w:r>
          </w:p>
        </w:tc>
      </w:tr>
      <w:tr w:rsidR="00E33E27" w:rsidRPr="005773CC" w:rsidTr="00E33E27">
        <w:tc>
          <w:tcPr>
            <w:tcW w:w="1101" w:type="dxa"/>
          </w:tcPr>
          <w:p w:rsidR="00E33E27" w:rsidRPr="005773CC" w:rsidRDefault="00E33E27" w:rsidP="00884498">
            <w:pPr>
              <w:rPr>
                <w:rFonts w:ascii="Times New Roman" w:hAnsi="Times New Roman" w:cs="Times New Roman"/>
                <w:b/>
                <w:sz w:val="24"/>
                <w:szCs w:val="24"/>
              </w:rPr>
            </w:pPr>
            <w:r w:rsidRPr="005773CC">
              <w:rPr>
                <w:rFonts w:ascii="Times New Roman" w:hAnsi="Times New Roman" w:cs="Times New Roman"/>
                <w:b/>
                <w:sz w:val="24"/>
                <w:szCs w:val="24"/>
              </w:rPr>
              <w:t>1 yıllık</w:t>
            </w:r>
          </w:p>
        </w:tc>
        <w:tc>
          <w:tcPr>
            <w:tcW w:w="8111" w:type="dxa"/>
          </w:tcPr>
          <w:p w:rsidR="00E33E27" w:rsidRPr="005773CC" w:rsidRDefault="00E33E27" w:rsidP="00E146A5">
            <w:pPr>
              <w:rPr>
                <w:rFonts w:ascii="Times New Roman" w:hAnsi="Times New Roman" w:cs="Times New Roman"/>
                <w:sz w:val="24"/>
                <w:szCs w:val="24"/>
              </w:rPr>
            </w:pPr>
            <w:r w:rsidRPr="005773CC">
              <w:rPr>
                <w:rFonts w:ascii="Times New Roman" w:hAnsi="Times New Roman" w:cs="Times New Roman"/>
                <w:sz w:val="24"/>
                <w:szCs w:val="24"/>
              </w:rPr>
              <w:t xml:space="preserve">119-sosyal yardım kanunu çıkarılacak, sosyal yardımlarda aile bütünlüğü ve büyüklüğü esas alınacak. </w:t>
            </w:r>
            <w:r w:rsidR="00E146A5" w:rsidRPr="005773CC">
              <w:rPr>
                <w:rFonts w:ascii="Times New Roman" w:hAnsi="Times New Roman" w:cs="Times New Roman"/>
                <w:sz w:val="24"/>
                <w:szCs w:val="24"/>
              </w:rPr>
              <w:br/>
            </w:r>
            <w:r w:rsidRPr="005773CC">
              <w:rPr>
                <w:rFonts w:ascii="Times New Roman" w:hAnsi="Times New Roman" w:cs="Times New Roman"/>
                <w:sz w:val="24"/>
                <w:szCs w:val="24"/>
              </w:rPr>
              <w:t>123-GSS kapsamında gelir testi ve sigorta prim ödemeleri gözden geçirilecek. 124-evde sağlık uygulaması yaygınlaştırılacak, hasta yakını ve yardımcı personel temel bakım h</w:t>
            </w:r>
            <w:r w:rsidR="003867CE" w:rsidRPr="005773CC">
              <w:rPr>
                <w:rFonts w:ascii="Times New Roman" w:hAnsi="Times New Roman" w:cs="Times New Roman"/>
                <w:sz w:val="24"/>
                <w:szCs w:val="24"/>
              </w:rPr>
              <w:t>izmetleri konusunda eğitilecek.</w:t>
            </w:r>
          </w:p>
        </w:tc>
      </w:tr>
    </w:tbl>
    <w:p w:rsidR="0021462A" w:rsidRPr="005773CC" w:rsidRDefault="0021462A" w:rsidP="00884498">
      <w:pPr>
        <w:rPr>
          <w:rFonts w:ascii="Times New Roman" w:hAnsi="Times New Roman" w:cs="Times New Roman"/>
          <w:b/>
          <w:sz w:val="24"/>
          <w:szCs w:val="24"/>
        </w:rPr>
      </w:pPr>
    </w:p>
    <w:p w:rsidR="00884498" w:rsidRPr="0021462A" w:rsidRDefault="0021462A" w:rsidP="0021462A">
      <w:pPr>
        <w:pStyle w:val="ListeParagraf"/>
        <w:numPr>
          <w:ilvl w:val="0"/>
          <w:numId w:val="4"/>
        </w:numPr>
        <w:rPr>
          <w:rFonts w:ascii="Times New Roman" w:hAnsi="Times New Roman" w:cs="Times New Roman"/>
          <w:b/>
          <w:sz w:val="24"/>
          <w:szCs w:val="24"/>
        </w:rPr>
      </w:pPr>
      <w:r w:rsidRPr="0021462A">
        <w:rPr>
          <w:rFonts w:ascii="Times New Roman" w:hAnsi="Times New Roman" w:cs="Times New Roman"/>
          <w:b/>
          <w:sz w:val="24"/>
          <w:szCs w:val="24"/>
        </w:rPr>
        <w:t>KAMU-ÖZEL ORTAKLIĞI (KÖO)</w:t>
      </w:r>
    </w:p>
    <w:p w:rsidR="0021462A" w:rsidRPr="005773CC" w:rsidRDefault="0021462A" w:rsidP="0021462A">
      <w:pPr>
        <w:pStyle w:val="ListeParagraf"/>
        <w:rPr>
          <w:rFonts w:ascii="Times New Roman" w:hAnsi="Times New Roman" w:cs="Times New Roman"/>
          <w:b/>
          <w:sz w:val="24"/>
          <w:szCs w:val="24"/>
        </w:rPr>
      </w:pPr>
    </w:p>
    <w:p w:rsidR="00E33E27" w:rsidRPr="005773CC" w:rsidRDefault="00E33E27" w:rsidP="003C0238">
      <w:pPr>
        <w:jc w:val="both"/>
        <w:rPr>
          <w:rFonts w:ascii="Times New Roman" w:hAnsi="Times New Roman" w:cs="Times New Roman"/>
          <w:sz w:val="24"/>
          <w:szCs w:val="24"/>
        </w:rPr>
      </w:pPr>
      <w:r w:rsidRPr="005773CC">
        <w:rPr>
          <w:rFonts w:ascii="Times New Roman" w:hAnsi="Times New Roman" w:cs="Times New Roman"/>
          <w:sz w:val="24"/>
          <w:szCs w:val="24"/>
        </w:rPr>
        <w:t xml:space="preserve">Kamu- özel ortaklığı, kamu hizmetlerinin özel </w:t>
      </w:r>
      <w:r w:rsidR="003C0238" w:rsidRPr="005773CC">
        <w:rPr>
          <w:rFonts w:ascii="Times New Roman" w:hAnsi="Times New Roman" w:cs="Times New Roman"/>
          <w:sz w:val="24"/>
          <w:szCs w:val="24"/>
        </w:rPr>
        <w:t>şirketlere</w:t>
      </w:r>
      <w:r w:rsidRPr="005773CC">
        <w:rPr>
          <w:rFonts w:ascii="Times New Roman" w:hAnsi="Times New Roman" w:cs="Times New Roman"/>
          <w:sz w:val="24"/>
          <w:szCs w:val="24"/>
        </w:rPr>
        <w:t xml:space="preserve"> gördürülmesi adına kamu hizmetlerinin örgütlenmesinde ve finansmanında sözleşmeye ve özel hukuk hükümlerine dayalı bir ilişki biçimini ifade etmektedir.</w:t>
      </w:r>
      <w:r w:rsidR="003D29B0" w:rsidRPr="005773CC">
        <w:rPr>
          <w:rFonts w:ascii="Times New Roman" w:hAnsi="Times New Roman" w:cs="Times New Roman"/>
          <w:sz w:val="24"/>
          <w:szCs w:val="24"/>
        </w:rPr>
        <w:t xml:space="preserve"> Bu modeller yoluyla özel sağlık hizmetlerine verilen devlet desteği giderek artmaktadır. Kamu-özel ortaklıkları devlet tarafından finanse edilen sağlık hizmetlerinin piyasalaştırılması ve sağlığın bir metaya dönüştürülmesinde öne çıkan yöntemlerden biridir.</w:t>
      </w:r>
    </w:p>
    <w:p w:rsidR="003D29B0" w:rsidRPr="005773CC" w:rsidRDefault="003C0238" w:rsidP="003C0238">
      <w:pPr>
        <w:jc w:val="both"/>
        <w:rPr>
          <w:rFonts w:ascii="Times New Roman" w:hAnsi="Times New Roman" w:cs="Times New Roman"/>
          <w:sz w:val="24"/>
          <w:szCs w:val="24"/>
        </w:rPr>
      </w:pPr>
      <w:r w:rsidRPr="005773CC">
        <w:rPr>
          <w:rFonts w:ascii="Times New Roman" w:hAnsi="Times New Roman" w:cs="Times New Roman"/>
          <w:sz w:val="24"/>
          <w:szCs w:val="24"/>
        </w:rPr>
        <w:t xml:space="preserve">Kamudan özele kaynak aktarma konusunda kullanılan en yaygın yollardan biri kamu-özel ortaklığı yapılanmalarıdır. KÖO sadece bir finansman yöntemi değil, aynı zamanda hizmet sunumunda piyasacı yeni bir yaklaşımdır. KÖO sermayenin yeniden üretimi ile ilgili arayışın bir ürünüdür ve özel şirket risk ve maliyetlerinin kamuya yıkılması </w:t>
      </w:r>
      <w:r w:rsidR="003D29B0" w:rsidRPr="005773CC">
        <w:rPr>
          <w:rFonts w:ascii="Times New Roman" w:hAnsi="Times New Roman" w:cs="Times New Roman"/>
          <w:sz w:val="24"/>
          <w:szCs w:val="24"/>
        </w:rPr>
        <w:t>anlamına gelmektedir.</w:t>
      </w:r>
    </w:p>
    <w:p w:rsidR="003C0238" w:rsidRPr="005773CC" w:rsidRDefault="003C0238" w:rsidP="003D29B0">
      <w:pPr>
        <w:jc w:val="both"/>
        <w:rPr>
          <w:rFonts w:ascii="Times New Roman" w:hAnsi="Times New Roman" w:cs="Times New Roman"/>
          <w:sz w:val="24"/>
          <w:szCs w:val="24"/>
        </w:rPr>
      </w:pPr>
      <w:r w:rsidRPr="005773CC">
        <w:rPr>
          <w:rFonts w:ascii="Times New Roman" w:hAnsi="Times New Roman" w:cs="Times New Roman"/>
          <w:sz w:val="24"/>
          <w:szCs w:val="24"/>
        </w:rPr>
        <w:t xml:space="preserve">Kamu-özel ortaklıkları, devlette yeniden yapılanma sürecinin önemli bir unsurudur. Bu uygulama esas itibariyle </w:t>
      </w:r>
      <w:r w:rsidR="003D29B0" w:rsidRPr="005773CC">
        <w:rPr>
          <w:rFonts w:ascii="Times New Roman" w:hAnsi="Times New Roman" w:cs="Times New Roman"/>
          <w:sz w:val="24"/>
          <w:szCs w:val="24"/>
        </w:rPr>
        <w:t>piyasa mekanizmalarının</w:t>
      </w:r>
      <w:r w:rsidRPr="005773CC">
        <w:rPr>
          <w:rFonts w:ascii="Times New Roman" w:hAnsi="Times New Roman" w:cs="Times New Roman"/>
          <w:sz w:val="24"/>
          <w:szCs w:val="24"/>
        </w:rPr>
        <w:t xml:space="preserve"> sözleşme ilişkileri yoluyla kamusal mal ve hizmet üretimin</w:t>
      </w:r>
      <w:r w:rsidR="003D29B0" w:rsidRPr="005773CC">
        <w:rPr>
          <w:rFonts w:ascii="Times New Roman" w:hAnsi="Times New Roman" w:cs="Times New Roman"/>
          <w:sz w:val="24"/>
          <w:szCs w:val="24"/>
        </w:rPr>
        <w:t>de</w:t>
      </w:r>
      <w:r w:rsidRPr="005773CC">
        <w:rPr>
          <w:rFonts w:ascii="Times New Roman" w:hAnsi="Times New Roman" w:cs="Times New Roman"/>
          <w:sz w:val="24"/>
          <w:szCs w:val="24"/>
        </w:rPr>
        <w:t xml:space="preserve"> içselleştir</w:t>
      </w:r>
      <w:r w:rsidR="003D29B0" w:rsidRPr="005773CC">
        <w:rPr>
          <w:rFonts w:ascii="Times New Roman" w:hAnsi="Times New Roman" w:cs="Times New Roman"/>
          <w:sz w:val="24"/>
          <w:szCs w:val="24"/>
        </w:rPr>
        <w:t>il</w:t>
      </w:r>
      <w:r w:rsidRPr="005773CC">
        <w:rPr>
          <w:rFonts w:ascii="Times New Roman" w:hAnsi="Times New Roman" w:cs="Times New Roman"/>
          <w:sz w:val="24"/>
          <w:szCs w:val="24"/>
        </w:rPr>
        <w:t>me</w:t>
      </w:r>
      <w:r w:rsidR="003D29B0" w:rsidRPr="005773CC">
        <w:rPr>
          <w:rFonts w:ascii="Times New Roman" w:hAnsi="Times New Roman" w:cs="Times New Roman"/>
          <w:sz w:val="24"/>
          <w:szCs w:val="24"/>
        </w:rPr>
        <w:t>si</w:t>
      </w:r>
      <w:r w:rsidRPr="005773CC">
        <w:rPr>
          <w:rFonts w:ascii="Times New Roman" w:hAnsi="Times New Roman" w:cs="Times New Roman"/>
          <w:sz w:val="24"/>
          <w:szCs w:val="24"/>
        </w:rPr>
        <w:t xml:space="preserve"> çaba</w:t>
      </w:r>
      <w:r w:rsidR="003D29B0" w:rsidRPr="005773CC">
        <w:rPr>
          <w:rFonts w:ascii="Times New Roman" w:hAnsi="Times New Roman" w:cs="Times New Roman"/>
          <w:sz w:val="24"/>
          <w:szCs w:val="24"/>
        </w:rPr>
        <w:t xml:space="preserve">sıdır. </w:t>
      </w:r>
      <w:r w:rsidRPr="005773CC">
        <w:rPr>
          <w:rFonts w:ascii="Times New Roman" w:hAnsi="Times New Roman" w:cs="Times New Roman"/>
          <w:sz w:val="24"/>
          <w:szCs w:val="24"/>
        </w:rPr>
        <w:t>Çünkü kamu-özel ortaklık modeli, sermayeye ekonomik avantajlar sağlarken, aynı zamanda, sermayenin doğrudan karar süreçlerine katılmasına olanak tanımaktadır.</w:t>
      </w:r>
      <w:r w:rsidR="003D29B0" w:rsidRPr="005773CC">
        <w:rPr>
          <w:rFonts w:ascii="Times New Roman" w:hAnsi="Times New Roman" w:cs="Times New Roman"/>
          <w:sz w:val="24"/>
          <w:szCs w:val="24"/>
        </w:rPr>
        <w:t xml:space="preserve"> </w:t>
      </w:r>
    </w:p>
    <w:p w:rsidR="0021462A" w:rsidRPr="005773CC" w:rsidRDefault="003D29B0" w:rsidP="003D29B0">
      <w:pPr>
        <w:jc w:val="both"/>
        <w:rPr>
          <w:rFonts w:ascii="Times New Roman" w:hAnsi="Times New Roman" w:cs="Times New Roman"/>
          <w:sz w:val="24"/>
          <w:szCs w:val="24"/>
        </w:rPr>
      </w:pPr>
      <w:r w:rsidRPr="005773CC">
        <w:rPr>
          <w:rFonts w:ascii="Times New Roman" w:hAnsi="Times New Roman" w:cs="Times New Roman"/>
          <w:sz w:val="24"/>
          <w:szCs w:val="24"/>
        </w:rPr>
        <w:lastRenderedPageBreak/>
        <w:t>Bunun yanı sıra planda s</w:t>
      </w:r>
      <w:r w:rsidR="003C0238" w:rsidRPr="005773CC">
        <w:rPr>
          <w:rFonts w:ascii="Times New Roman" w:hAnsi="Times New Roman" w:cs="Times New Roman"/>
          <w:sz w:val="24"/>
          <w:szCs w:val="24"/>
        </w:rPr>
        <w:t>ağlık eğitimi de dahil olmak üzere eğitim alanının piyasa ihtiyaçları doğrultusunda düzenlenmesi, mevcut işleyiş ve değerlerin piyasa değerleriyle yer değiştirmesi ve bir bütün olarak eğitimin piyasalaştırılması söz konusudur. Bu adımın da yine kamu hizmetlerinin piyasalaştırılması yönündeki ulus üstü planlarla uyum içinde olduğunu vurgulamalıyız.</w:t>
      </w:r>
    </w:p>
    <w:tbl>
      <w:tblPr>
        <w:tblStyle w:val="TabloKlavuzu"/>
        <w:tblW w:w="0" w:type="auto"/>
        <w:tblLook w:val="04A0"/>
      </w:tblPr>
      <w:tblGrid>
        <w:gridCol w:w="1137"/>
        <w:gridCol w:w="8151"/>
      </w:tblGrid>
      <w:tr w:rsidR="00017DB8" w:rsidRPr="005773CC" w:rsidTr="00E33E27">
        <w:tc>
          <w:tcPr>
            <w:tcW w:w="959" w:type="dxa"/>
          </w:tcPr>
          <w:p w:rsidR="00017DB8" w:rsidRPr="005773CC" w:rsidRDefault="00017DB8" w:rsidP="00884498">
            <w:pPr>
              <w:rPr>
                <w:rFonts w:ascii="Times New Roman" w:hAnsi="Times New Roman" w:cs="Times New Roman"/>
                <w:b/>
                <w:sz w:val="24"/>
                <w:szCs w:val="24"/>
              </w:rPr>
            </w:pPr>
            <w:r w:rsidRPr="005773CC">
              <w:rPr>
                <w:rFonts w:ascii="Times New Roman" w:hAnsi="Times New Roman" w:cs="Times New Roman"/>
                <w:b/>
                <w:sz w:val="24"/>
                <w:szCs w:val="24"/>
              </w:rPr>
              <w:t>Plan periyodu</w:t>
            </w:r>
          </w:p>
        </w:tc>
        <w:tc>
          <w:tcPr>
            <w:tcW w:w="8253" w:type="dxa"/>
          </w:tcPr>
          <w:p w:rsidR="00017DB8" w:rsidRPr="005773CC" w:rsidRDefault="00017DB8" w:rsidP="00E33E27">
            <w:pPr>
              <w:rPr>
                <w:rFonts w:ascii="Times New Roman" w:hAnsi="Times New Roman" w:cs="Times New Roman"/>
                <w:b/>
                <w:sz w:val="24"/>
                <w:szCs w:val="24"/>
              </w:rPr>
            </w:pPr>
            <w:r w:rsidRPr="005773CC">
              <w:rPr>
                <w:rFonts w:ascii="Times New Roman" w:hAnsi="Times New Roman" w:cs="Times New Roman"/>
                <w:b/>
                <w:sz w:val="24"/>
                <w:szCs w:val="24"/>
              </w:rPr>
              <w:t>Plan numarası ve özet içerik</w:t>
            </w:r>
          </w:p>
        </w:tc>
      </w:tr>
      <w:tr w:rsidR="00E33E27" w:rsidRPr="005773CC" w:rsidTr="00E33E27">
        <w:tc>
          <w:tcPr>
            <w:tcW w:w="959" w:type="dxa"/>
          </w:tcPr>
          <w:p w:rsidR="00E33E27" w:rsidRPr="005773CC" w:rsidRDefault="00E33E27" w:rsidP="00884498">
            <w:pPr>
              <w:rPr>
                <w:rFonts w:ascii="Times New Roman" w:hAnsi="Times New Roman" w:cs="Times New Roman"/>
                <w:b/>
                <w:sz w:val="24"/>
                <w:szCs w:val="24"/>
              </w:rPr>
            </w:pPr>
            <w:r w:rsidRPr="005773CC">
              <w:rPr>
                <w:rFonts w:ascii="Times New Roman" w:hAnsi="Times New Roman" w:cs="Times New Roman"/>
                <w:b/>
                <w:sz w:val="24"/>
                <w:szCs w:val="24"/>
              </w:rPr>
              <w:t>6 aylık</w:t>
            </w:r>
          </w:p>
        </w:tc>
        <w:tc>
          <w:tcPr>
            <w:tcW w:w="8253" w:type="dxa"/>
          </w:tcPr>
          <w:p w:rsidR="00E33E27" w:rsidRPr="005773CC" w:rsidRDefault="003C0238" w:rsidP="003867CE">
            <w:pPr>
              <w:rPr>
                <w:rFonts w:ascii="Times New Roman" w:hAnsi="Times New Roman" w:cs="Times New Roman"/>
                <w:sz w:val="24"/>
                <w:szCs w:val="24"/>
              </w:rPr>
            </w:pPr>
            <w:r w:rsidRPr="005773CC">
              <w:rPr>
                <w:rFonts w:ascii="Times New Roman" w:hAnsi="Times New Roman" w:cs="Times New Roman"/>
                <w:sz w:val="24"/>
                <w:szCs w:val="24"/>
              </w:rPr>
              <w:t>41-Ü</w:t>
            </w:r>
            <w:r w:rsidR="00E33E27" w:rsidRPr="005773CC">
              <w:rPr>
                <w:rFonts w:ascii="Times New Roman" w:hAnsi="Times New Roman" w:cs="Times New Roman"/>
                <w:sz w:val="24"/>
                <w:szCs w:val="24"/>
              </w:rPr>
              <w:t xml:space="preserve">niversitelerde kalite ve özerkliği odağına alan yeni bir Yükseköğretim kanunu hazırlanması </w:t>
            </w:r>
            <w:r w:rsidRPr="005773CC">
              <w:rPr>
                <w:rFonts w:ascii="Times New Roman" w:hAnsi="Times New Roman" w:cs="Times New Roman"/>
                <w:sz w:val="24"/>
                <w:szCs w:val="24"/>
              </w:rPr>
              <w:br/>
              <w:t>46-S</w:t>
            </w:r>
            <w:r w:rsidR="00E33E27" w:rsidRPr="005773CC">
              <w:rPr>
                <w:rFonts w:ascii="Times New Roman" w:hAnsi="Times New Roman" w:cs="Times New Roman"/>
                <w:sz w:val="24"/>
                <w:szCs w:val="24"/>
              </w:rPr>
              <w:t xml:space="preserve">ağlık araç ve gereçleri ile stratejik ve yerli ilaçların geri ödeme-fiyatlandırma ve ruhsatlandırma süreçlerinin iyileştirilmesi </w:t>
            </w:r>
            <w:r w:rsidR="003867CE" w:rsidRPr="005773CC">
              <w:rPr>
                <w:rFonts w:ascii="Times New Roman" w:hAnsi="Times New Roman" w:cs="Times New Roman"/>
                <w:sz w:val="24"/>
                <w:szCs w:val="24"/>
              </w:rPr>
              <w:br/>
            </w:r>
            <w:r w:rsidR="00E33E27" w:rsidRPr="005773CC">
              <w:rPr>
                <w:rFonts w:ascii="Times New Roman" w:hAnsi="Times New Roman" w:cs="Times New Roman"/>
                <w:sz w:val="24"/>
                <w:szCs w:val="24"/>
              </w:rPr>
              <w:t xml:space="preserve">47-Sağlık Bakanlığınca belirlenecek plazma ürünlerinin SGK tarafından belirli bir süre boyunca alımının taahhüt edilmesi karşılığında özel sektör tarafından yurt içinde üretilmesi/ belirli aşıların Türkiye’de üretiminin özel sektör tarafından yapılması için kamu alım programları oluşturulması </w:t>
            </w:r>
          </w:p>
        </w:tc>
      </w:tr>
      <w:tr w:rsidR="00E33E27" w:rsidRPr="005773CC" w:rsidTr="00E33E27">
        <w:tc>
          <w:tcPr>
            <w:tcW w:w="959" w:type="dxa"/>
          </w:tcPr>
          <w:p w:rsidR="00E33E27" w:rsidRPr="005773CC" w:rsidRDefault="00E33E27" w:rsidP="00884498">
            <w:pPr>
              <w:rPr>
                <w:rFonts w:ascii="Times New Roman" w:hAnsi="Times New Roman" w:cs="Times New Roman"/>
                <w:b/>
                <w:sz w:val="24"/>
                <w:szCs w:val="24"/>
              </w:rPr>
            </w:pPr>
            <w:r w:rsidRPr="005773CC">
              <w:rPr>
                <w:rFonts w:ascii="Times New Roman" w:hAnsi="Times New Roman" w:cs="Times New Roman"/>
                <w:b/>
                <w:sz w:val="24"/>
                <w:szCs w:val="24"/>
              </w:rPr>
              <w:t>1 yıllık</w:t>
            </w:r>
          </w:p>
        </w:tc>
        <w:tc>
          <w:tcPr>
            <w:tcW w:w="8253" w:type="dxa"/>
          </w:tcPr>
          <w:p w:rsidR="00E33E27" w:rsidRPr="005773CC" w:rsidRDefault="003C0238" w:rsidP="003C0238">
            <w:pPr>
              <w:rPr>
                <w:rFonts w:ascii="Times New Roman" w:hAnsi="Times New Roman" w:cs="Times New Roman"/>
                <w:sz w:val="24"/>
                <w:szCs w:val="24"/>
              </w:rPr>
            </w:pPr>
            <w:r w:rsidRPr="005773CC">
              <w:rPr>
                <w:rFonts w:ascii="Times New Roman" w:hAnsi="Times New Roman" w:cs="Times New Roman"/>
                <w:sz w:val="24"/>
                <w:szCs w:val="24"/>
              </w:rPr>
              <w:t>142-K</w:t>
            </w:r>
            <w:r w:rsidR="00E33E27" w:rsidRPr="005773CC">
              <w:rPr>
                <w:rFonts w:ascii="Times New Roman" w:hAnsi="Times New Roman" w:cs="Times New Roman"/>
                <w:sz w:val="24"/>
                <w:szCs w:val="24"/>
              </w:rPr>
              <w:t>amu-özel kesim işbirliğine yönelik temel kanun hazırlanacak</w:t>
            </w:r>
            <w:r w:rsidRPr="005773CC">
              <w:rPr>
                <w:rFonts w:ascii="Times New Roman" w:hAnsi="Times New Roman" w:cs="Times New Roman"/>
                <w:sz w:val="24"/>
                <w:szCs w:val="24"/>
              </w:rPr>
              <w:t>/Kamu-özel ortaklığı (KÖO)</w:t>
            </w:r>
          </w:p>
        </w:tc>
      </w:tr>
    </w:tbl>
    <w:p w:rsidR="003D29B0" w:rsidRPr="005773CC" w:rsidRDefault="003D29B0" w:rsidP="005E7E5B">
      <w:pPr>
        <w:jc w:val="both"/>
        <w:rPr>
          <w:rFonts w:ascii="Times New Roman" w:hAnsi="Times New Roman" w:cs="Times New Roman"/>
          <w:b/>
          <w:sz w:val="24"/>
          <w:szCs w:val="24"/>
        </w:rPr>
      </w:pPr>
    </w:p>
    <w:p w:rsidR="001F6D9F" w:rsidRPr="005773CC" w:rsidRDefault="0021462A" w:rsidP="0021462A">
      <w:pPr>
        <w:pStyle w:val="ListeParagraf"/>
        <w:numPr>
          <w:ilvl w:val="0"/>
          <w:numId w:val="4"/>
        </w:numPr>
        <w:jc w:val="both"/>
        <w:rPr>
          <w:rFonts w:ascii="Times New Roman" w:hAnsi="Times New Roman" w:cs="Times New Roman"/>
          <w:b/>
          <w:sz w:val="24"/>
          <w:szCs w:val="24"/>
        </w:rPr>
      </w:pPr>
      <w:r w:rsidRPr="005773CC">
        <w:rPr>
          <w:rFonts w:ascii="Times New Roman" w:hAnsi="Times New Roman" w:cs="Times New Roman"/>
          <w:b/>
          <w:sz w:val="24"/>
          <w:szCs w:val="24"/>
        </w:rPr>
        <w:t>SAĞLIĞIN PİYASALAŞTIRILMASI</w:t>
      </w:r>
    </w:p>
    <w:p w:rsidR="006A376F" w:rsidRPr="005773CC" w:rsidRDefault="006A376F" w:rsidP="005E7E5B">
      <w:pPr>
        <w:jc w:val="both"/>
        <w:rPr>
          <w:rFonts w:ascii="Times New Roman" w:hAnsi="Times New Roman" w:cs="Times New Roman"/>
          <w:sz w:val="24"/>
          <w:szCs w:val="24"/>
        </w:rPr>
      </w:pPr>
      <w:r w:rsidRPr="005773CC">
        <w:rPr>
          <w:rFonts w:ascii="Times New Roman" w:hAnsi="Times New Roman" w:cs="Times New Roman"/>
          <w:sz w:val="24"/>
          <w:szCs w:val="24"/>
        </w:rPr>
        <w:t xml:space="preserve">Planda, sağlık hizmeti alanındaki üretim ve tüketim döngüsünün küresel ölçekte finansal döngüyle bütünleştirilmesi yönünde adımlar </w:t>
      </w:r>
      <w:r w:rsidR="00C13E64" w:rsidRPr="005773CC">
        <w:rPr>
          <w:rFonts w:ascii="Times New Roman" w:hAnsi="Times New Roman" w:cs="Times New Roman"/>
          <w:sz w:val="24"/>
          <w:szCs w:val="24"/>
        </w:rPr>
        <w:t xml:space="preserve">atılması planlanmaktadır. </w:t>
      </w:r>
      <w:r w:rsidR="003C0238" w:rsidRPr="005773CC">
        <w:rPr>
          <w:rFonts w:ascii="Times New Roman" w:hAnsi="Times New Roman" w:cs="Times New Roman"/>
          <w:sz w:val="24"/>
          <w:szCs w:val="24"/>
        </w:rPr>
        <w:t xml:space="preserve">Sağlık alanında kâr, en başta yüksek maliyetli hizmetlere yönelik talebin canlı tutulmasını gerektirmektedir. Sağlık turizmi bu nedenle planda öne çıkmaktadır. </w:t>
      </w:r>
    </w:p>
    <w:p w:rsidR="006A376F" w:rsidRPr="005773CC" w:rsidRDefault="00E33E27" w:rsidP="00E33E27">
      <w:pPr>
        <w:jc w:val="both"/>
        <w:rPr>
          <w:rFonts w:ascii="Times New Roman" w:hAnsi="Times New Roman" w:cs="Times New Roman"/>
          <w:sz w:val="24"/>
          <w:szCs w:val="24"/>
        </w:rPr>
      </w:pPr>
      <w:r w:rsidRPr="005773CC">
        <w:rPr>
          <w:rFonts w:ascii="Times New Roman" w:hAnsi="Times New Roman" w:cs="Times New Roman"/>
          <w:sz w:val="24"/>
          <w:szCs w:val="24"/>
        </w:rPr>
        <w:t xml:space="preserve">Sağlık hizmetinin </w:t>
      </w:r>
      <w:r w:rsidR="003C0238" w:rsidRPr="005773CC">
        <w:rPr>
          <w:rFonts w:ascii="Times New Roman" w:hAnsi="Times New Roman" w:cs="Times New Roman"/>
          <w:sz w:val="24"/>
          <w:szCs w:val="24"/>
        </w:rPr>
        <w:t>piyasalaştırılması için</w:t>
      </w:r>
      <w:r w:rsidRPr="005773CC">
        <w:rPr>
          <w:rFonts w:ascii="Times New Roman" w:hAnsi="Times New Roman" w:cs="Times New Roman"/>
          <w:sz w:val="24"/>
          <w:szCs w:val="24"/>
        </w:rPr>
        <w:t xml:space="preserve"> gerekli kurumsal </w:t>
      </w:r>
      <w:r w:rsidR="003C0238" w:rsidRPr="005773CC">
        <w:rPr>
          <w:rFonts w:ascii="Times New Roman" w:hAnsi="Times New Roman" w:cs="Times New Roman"/>
          <w:sz w:val="24"/>
          <w:szCs w:val="24"/>
        </w:rPr>
        <w:t>değişikliklerin oluşturulması adına, ulus üstü planların gerektirdiği mekanizmaların</w:t>
      </w:r>
      <w:r w:rsidRPr="005773CC">
        <w:rPr>
          <w:rFonts w:ascii="Times New Roman" w:hAnsi="Times New Roman" w:cs="Times New Roman"/>
          <w:sz w:val="24"/>
          <w:szCs w:val="24"/>
        </w:rPr>
        <w:t xml:space="preserve"> </w:t>
      </w:r>
      <w:r w:rsidR="003D29B0" w:rsidRPr="005773CC">
        <w:rPr>
          <w:rFonts w:ascii="Times New Roman" w:hAnsi="Times New Roman" w:cs="Times New Roman"/>
          <w:sz w:val="24"/>
          <w:szCs w:val="24"/>
        </w:rPr>
        <w:t>yerleşikleştirilmesi</w:t>
      </w:r>
      <w:r w:rsidRPr="005773CC">
        <w:rPr>
          <w:rFonts w:ascii="Times New Roman" w:hAnsi="Times New Roman" w:cs="Times New Roman"/>
          <w:sz w:val="24"/>
          <w:szCs w:val="24"/>
        </w:rPr>
        <w:t xml:space="preserve"> </w:t>
      </w:r>
      <w:r w:rsidR="003C0238" w:rsidRPr="005773CC">
        <w:rPr>
          <w:rFonts w:ascii="Times New Roman" w:hAnsi="Times New Roman" w:cs="Times New Roman"/>
          <w:sz w:val="24"/>
          <w:szCs w:val="24"/>
        </w:rPr>
        <w:t xml:space="preserve">planlanmaktadır. Başta Sağlık Bakanlığı teşkilat yapısının değiştirilmesi olmak üzere, sağlık piyasası hukukunun oluşumu için önemli adımlar gerçekleştirilecektir. </w:t>
      </w:r>
      <w:r w:rsidR="0021462A" w:rsidRPr="005773CC">
        <w:rPr>
          <w:rFonts w:ascii="Times New Roman" w:hAnsi="Times New Roman" w:cs="Times New Roman"/>
          <w:sz w:val="24"/>
          <w:szCs w:val="24"/>
        </w:rPr>
        <w:t>B</w:t>
      </w:r>
      <w:r w:rsidR="003D29B0" w:rsidRPr="005773CC">
        <w:rPr>
          <w:rFonts w:ascii="Times New Roman" w:hAnsi="Times New Roman" w:cs="Times New Roman"/>
          <w:sz w:val="24"/>
          <w:szCs w:val="24"/>
        </w:rPr>
        <w:t>unlara ek olarak, hastane dışındaki sağlık hizmetlerinin de bu piyasalaştırma mekanizmalarına daha çok çekilmesi yönünde adımlar atılacaktır. Hizmet bütünlüğünün sağlanması olarak ifade edilen şey, birinci basamaktan evde bakıma dek sağlığın piyasalaşma süreçlerinin derinleştirilmesidir.</w:t>
      </w:r>
    </w:p>
    <w:p w:rsidR="002D305F" w:rsidRPr="005773CC" w:rsidRDefault="002D305F" w:rsidP="00E33E27">
      <w:pPr>
        <w:jc w:val="both"/>
        <w:rPr>
          <w:rFonts w:ascii="Times New Roman" w:hAnsi="Times New Roman" w:cs="Times New Roman"/>
          <w:sz w:val="24"/>
          <w:szCs w:val="24"/>
        </w:rPr>
      </w:pPr>
      <w:r w:rsidRPr="005773CC">
        <w:rPr>
          <w:rFonts w:ascii="Times New Roman" w:hAnsi="Times New Roman" w:cs="Times New Roman"/>
          <w:sz w:val="24"/>
          <w:szCs w:val="24"/>
        </w:rPr>
        <w:t>Sağlık hizmetleri alanında ticari faaliyetlerin genişlemesi, sağlık politikalarının değişen içeriği ve sağlık piyasasının kurumsallaşması doğrudan sağlık hizmetinin kamusal örgütlenmesinde yapısal bir değişim anlamına gelmektedir.</w:t>
      </w:r>
    </w:p>
    <w:tbl>
      <w:tblPr>
        <w:tblStyle w:val="TabloKlavuzu"/>
        <w:tblW w:w="0" w:type="auto"/>
        <w:tblLook w:val="04A0"/>
      </w:tblPr>
      <w:tblGrid>
        <w:gridCol w:w="1137"/>
        <w:gridCol w:w="8151"/>
      </w:tblGrid>
      <w:tr w:rsidR="00017DB8" w:rsidRPr="005773CC" w:rsidTr="00E33E27">
        <w:tc>
          <w:tcPr>
            <w:tcW w:w="817" w:type="dxa"/>
          </w:tcPr>
          <w:p w:rsidR="00017DB8" w:rsidRPr="005773CC" w:rsidRDefault="00017DB8" w:rsidP="005E7E5B">
            <w:pPr>
              <w:jc w:val="both"/>
              <w:rPr>
                <w:rFonts w:ascii="Times New Roman" w:hAnsi="Times New Roman" w:cs="Times New Roman"/>
                <w:b/>
                <w:sz w:val="24"/>
                <w:szCs w:val="24"/>
              </w:rPr>
            </w:pPr>
            <w:r w:rsidRPr="005773CC">
              <w:rPr>
                <w:rFonts w:ascii="Times New Roman" w:hAnsi="Times New Roman" w:cs="Times New Roman"/>
                <w:b/>
                <w:sz w:val="24"/>
                <w:szCs w:val="24"/>
              </w:rPr>
              <w:t>Plan periyodu</w:t>
            </w:r>
          </w:p>
        </w:tc>
        <w:tc>
          <w:tcPr>
            <w:tcW w:w="8395" w:type="dxa"/>
          </w:tcPr>
          <w:p w:rsidR="00017DB8" w:rsidRPr="005773CC" w:rsidRDefault="00017DB8" w:rsidP="005E7E5B">
            <w:pPr>
              <w:jc w:val="both"/>
              <w:rPr>
                <w:rFonts w:ascii="Times New Roman" w:hAnsi="Times New Roman" w:cs="Times New Roman"/>
                <w:b/>
                <w:sz w:val="24"/>
                <w:szCs w:val="24"/>
              </w:rPr>
            </w:pPr>
            <w:r w:rsidRPr="005773CC">
              <w:rPr>
                <w:rFonts w:ascii="Times New Roman" w:hAnsi="Times New Roman" w:cs="Times New Roman"/>
                <w:b/>
                <w:sz w:val="24"/>
                <w:szCs w:val="24"/>
              </w:rPr>
              <w:t>Plan numarası ve özet içerik</w:t>
            </w:r>
          </w:p>
        </w:tc>
      </w:tr>
      <w:tr w:rsidR="00E33E27" w:rsidRPr="005773CC" w:rsidTr="00E33E27">
        <w:tc>
          <w:tcPr>
            <w:tcW w:w="817" w:type="dxa"/>
          </w:tcPr>
          <w:p w:rsidR="00E33E27" w:rsidRPr="005773CC" w:rsidRDefault="00E33E27" w:rsidP="005E7E5B">
            <w:pPr>
              <w:jc w:val="both"/>
              <w:rPr>
                <w:rFonts w:ascii="Times New Roman" w:hAnsi="Times New Roman" w:cs="Times New Roman"/>
                <w:b/>
                <w:sz w:val="24"/>
                <w:szCs w:val="24"/>
              </w:rPr>
            </w:pPr>
            <w:r w:rsidRPr="005773CC">
              <w:rPr>
                <w:rFonts w:ascii="Times New Roman" w:hAnsi="Times New Roman" w:cs="Times New Roman"/>
                <w:b/>
                <w:sz w:val="24"/>
                <w:szCs w:val="24"/>
              </w:rPr>
              <w:t>3 aylık</w:t>
            </w:r>
          </w:p>
        </w:tc>
        <w:tc>
          <w:tcPr>
            <w:tcW w:w="8395" w:type="dxa"/>
          </w:tcPr>
          <w:p w:rsidR="00E33E27" w:rsidRPr="005773CC" w:rsidRDefault="00E33E27" w:rsidP="003D29B0">
            <w:pPr>
              <w:jc w:val="both"/>
              <w:rPr>
                <w:rFonts w:ascii="Times New Roman" w:hAnsi="Times New Roman" w:cs="Times New Roman"/>
                <w:sz w:val="24"/>
                <w:szCs w:val="24"/>
              </w:rPr>
            </w:pPr>
            <w:r w:rsidRPr="005773CC">
              <w:rPr>
                <w:rFonts w:ascii="Times New Roman" w:hAnsi="Times New Roman" w:cs="Times New Roman"/>
                <w:sz w:val="24"/>
                <w:szCs w:val="24"/>
              </w:rPr>
              <w:t xml:space="preserve">19-sağlık endüstrileri yönlendirme kurulu/sağlık turizmi koordinasyon kurulu </w:t>
            </w:r>
          </w:p>
        </w:tc>
      </w:tr>
      <w:tr w:rsidR="00E33E27" w:rsidRPr="005773CC" w:rsidTr="00E33E27">
        <w:tc>
          <w:tcPr>
            <w:tcW w:w="817" w:type="dxa"/>
          </w:tcPr>
          <w:p w:rsidR="00E33E27" w:rsidRPr="005773CC" w:rsidRDefault="00E33E27" w:rsidP="005E7E5B">
            <w:pPr>
              <w:jc w:val="both"/>
              <w:rPr>
                <w:rFonts w:ascii="Times New Roman" w:hAnsi="Times New Roman" w:cs="Times New Roman"/>
                <w:b/>
                <w:sz w:val="24"/>
                <w:szCs w:val="24"/>
              </w:rPr>
            </w:pPr>
            <w:r w:rsidRPr="005773CC">
              <w:rPr>
                <w:rFonts w:ascii="Times New Roman" w:hAnsi="Times New Roman" w:cs="Times New Roman"/>
                <w:b/>
                <w:sz w:val="24"/>
                <w:szCs w:val="24"/>
              </w:rPr>
              <w:t>6 aylık</w:t>
            </w:r>
          </w:p>
        </w:tc>
        <w:tc>
          <w:tcPr>
            <w:tcW w:w="8395" w:type="dxa"/>
          </w:tcPr>
          <w:p w:rsidR="00E33E27" w:rsidRPr="005773CC" w:rsidRDefault="00E33E27" w:rsidP="005E7E5B">
            <w:pPr>
              <w:jc w:val="both"/>
              <w:rPr>
                <w:rFonts w:ascii="Times New Roman" w:hAnsi="Times New Roman" w:cs="Times New Roman"/>
                <w:sz w:val="24"/>
                <w:szCs w:val="24"/>
              </w:rPr>
            </w:pPr>
            <w:r w:rsidRPr="005773CC">
              <w:rPr>
                <w:rFonts w:ascii="Times New Roman" w:hAnsi="Times New Roman" w:cs="Times New Roman"/>
                <w:sz w:val="24"/>
                <w:szCs w:val="24"/>
              </w:rPr>
              <w:t>51 ve 52-sağlık hizmeti sunumunda kurumsal işleyişin hizmet bütünlüğünü sağlayacak biçimde yeniden örgütlenmesi/ aile hekimliği,112 acil, hastane ve evde sağlık hizmetleri entegrasyonunun sağlanması</w:t>
            </w:r>
          </w:p>
        </w:tc>
      </w:tr>
      <w:tr w:rsidR="00E33E27" w:rsidRPr="005773CC" w:rsidTr="00E33E27">
        <w:tc>
          <w:tcPr>
            <w:tcW w:w="817" w:type="dxa"/>
          </w:tcPr>
          <w:p w:rsidR="00E33E27" w:rsidRPr="005773CC" w:rsidRDefault="00E33E27" w:rsidP="005E7E5B">
            <w:pPr>
              <w:jc w:val="both"/>
              <w:rPr>
                <w:rFonts w:ascii="Times New Roman" w:hAnsi="Times New Roman" w:cs="Times New Roman"/>
                <w:b/>
                <w:sz w:val="24"/>
                <w:szCs w:val="24"/>
              </w:rPr>
            </w:pPr>
            <w:r w:rsidRPr="005773CC">
              <w:rPr>
                <w:rFonts w:ascii="Times New Roman" w:hAnsi="Times New Roman" w:cs="Times New Roman"/>
                <w:b/>
                <w:sz w:val="24"/>
                <w:szCs w:val="24"/>
              </w:rPr>
              <w:t>1 yıllık</w:t>
            </w:r>
          </w:p>
        </w:tc>
        <w:tc>
          <w:tcPr>
            <w:tcW w:w="8395" w:type="dxa"/>
          </w:tcPr>
          <w:p w:rsidR="00E33E27" w:rsidRPr="005773CC" w:rsidRDefault="00E33E27" w:rsidP="00E33E27">
            <w:pPr>
              <w:jc w:val="both"/>
              <w:rPr>
                <w:rFonts w:ascii="Times New Roman" w:hAnsi="Times New Roman" w:cs="Times New Roman"/>
                <w:sz w:val="24"/>
                <w:szCs w:val="24"/>
              </w:rPr>
            </w:pPr>
            <w:r w:rsidRPr="005773CC">
              <w:rPr>
                <w:rFonts w:ascii="Times New Roman" w:hAnsi="Times New Roman" w:cs="Times New Roman"/>
                <w:sz w:val="24"/>
                <w:szCs w:val="24"/>
              </w:rPr>
              <w:t>154-sağlık turizmine ilişkin mevzuatta standartlaşma</w:t>
            </w:r>
          </w:p>
          <w:p w:rsidR="00E33E27" w:rsidRPr="005773CC" w:rsidRDefault="00E33E27" w:rsidP="00E33E27">
            <w:pPr>
              <w:jc w:val="both"/>
              <w:rPr>
                <w:rFonts w:ascii="Times New Roman" w:hAnsi="Times New Roman" w:cs="Times New Roman"/>
                <w:b/>
                <w:sz w:val="24"/>
                <w:szCs w:val="24"/>
              </w:rPr>
            </w:pPr>
            <w:r w:rsidRPr="005773CC">
              <w:rPr>
                <w:rFonts w:ascii="Times New Roman" w:hAnsi="Times New Roman" w:cs="Times New Roman"/>
                <w:sz w:val="24"/>
                <w:szCs w:val="24"/>
              </w:rPr>
              <w:t>156-piyasa gözetim ve denetim mekanizması oluşturulacak.</w:t>
            </w:r>
          </w:p>
        </w:tc>
      </w:tr>
    </w:tbl>
    <w:p w:rsidR="001F6D9F" w:rsidRPr="005773CC" w:rsidRDefault="001F6D9F" w:rsidP="001F6D9F">
      <w:pPr>
        <w:rPr>
          <w:rFonts w:ascii="Times New Roman" w:hAnsi="Times New Roman" w:cs="Times New Roman"/>
          <w:b/>
          <w:sz w:val="24"/>
          <w:szCs w:val="24"/>
        </w:rPr>
      </w:pPr>
    </w:p>
    <w:sectPr w:rsidR="001F6D9F" w:rsidRPr="005773CC" w:rsidSect="00D835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44C9E"/>
    <w:multiLevelType w:val="hybridMultilevel"/>
    <w:tmpl w:val="AC00F37C"/>
    <w:lvl w:ilvl="0" w:tplc="E12C0B5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FB7068E"/>
    <w:multiLevelType w:val="hybridMultilevel"/>
    <w:tmpl w:val="3880D89E"/>
    <w:lvl w:ilvl="0" w:tplc="FA226E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C715E30"/>
    <w:multiLevelType w:val="hybridMultilevel"/>
    <w:tmpl w:val="17A43C58"/>
    <w:lvl w:ilvl="0" w:tplc="62E0C46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5AD73F2E"/>
    <w:multiLevelType w:val="hybridMultilevel"/>
    <w:tmpl w:val="D910C850"/>
    <w:lvl w:ilvl="0" w:tplc="9BF6A4B2">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nsid w:val="7904681B"/>
    <w:multiLevelType w:val="hybridMultilevel"/>
    <w:tmpl w:val="5426A6EE"/>
    <w:lvl w:ilvl="0" w:tplc="3FA0425C">
      <w:start w:val="2"/>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92D01"/>
    <w:rsid w:val="00017DB8"/>
    <w:rsid w:val="0004211C"/>
    <w:rsid w:val="001F6D9F"/>
    <w:rsid w:val="0021462A"/>
    <w:rsid w:val="00246B52"/>
    <w:rsid w:val="002D305F"/>
    <w:rsid w:val="00341682"/>
    <w:rsid w:val="003867CE"/>
    <w:rsid w:val="00392D01"/>
    <w:rsid w:val="003B6437"/>
    <w:rsid w:val="003C0238"/>
    <w:rsid w:val="003D29B0"/>
    <w:rsid w:val="00432361"/>
    <w:rsid w:val="005773CC"/>
    <w:rsid w:val="005E7E5B"/>
    <w:rsid w:val="00602A3D"/>
    <w:rsid w:val="006A376F"/>
    <w:rsid w:val="008029E9"/>
    <w:rsid w:val="00884498"/>
    <w:rsid w:val="008C1D9B"/>
    <w:rsid w:val="008E2EEF"/>
    <w:rsid w:val="00A14116"/>
    <w:rsid w:val="00A613C4"/>
    <w:rsid w:val="00A62CE9"/>
    <w:rsid w:val="00A822DA"/>
    <w:rsid w:val="00B720E0"/>
    <w:rsid w:val="00C13E64"/>
    <w:rsid w:val="00CC4D89"/>
    <w:rsid w:val="00CE23FD"/>
    <w:rsid w:val="00D07A9A"/>
    <w:rsid w:val="00D466E7"/>
    <w:rsid w:val="00D83593"/>
    <w:rsid w:val="00DF7A60"/>
    <w:rsid w:val="00E146A5"/>
    <w:rsid w:val="00E33E27"/>
    <w:rsid w:val="00F16407"/>
    <w:rsid w:val="00FA66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5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E2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323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E2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323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2154</Words>
  <Characters>12281</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sessendika</cp:lastModifiedBy>
  <cp:revision>2</cp:revision>
  <cp:lastPrinted>2015-12-24T11:35:00Z</cp:lastPrinted>
  <dcterms:created xsi:type="dcterms:W3CDTF">2015-12-25T12:54:00Z</dcterms:created>
  <dcterms:modified xsi:type="dcterms:W3CDTF">2015-12-25T12:54:00Z</dcterms:modified>
</cp:coreProperties>
</file>