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D0" w:rsidRPr="00DF03E5" w:rsidRDefault="008D51D0" w:rsidP="008D51D0">
      <w:pPr>
        <w:pStyle w:val="AralkYok"/>
        <w:rPr>
          <w:rFonts w:ascii="Arial" w:hAnsi="Arial" w:cs="Arial"/>
          <w:b/>
          <w:sz w:val="24"/>
          <w:szCs w:val="24"/>
        </w:rPr>
      </w:pPr>
      <w:r w:rsidRPr="00DF03E5">
        <w:rPr>
          <w:rFonts w:ascii="Arial" w:hAnsi="Arial" w:cs="Arial"/>
          <w:b/>
          <w:sz w:val="24"/>
          <w:szCs w:val="24"/>
        </w:rPr>
        <w:t xml:space="preserve">……………………. İDARE MAHKEMESİ BAŞKANLIĞI’NA </w:t>
      </w:r>
    </w:p>
    <w:p w:rsidR="008D51D0" w:rsidRDefault="008D51D0" w:rsidP="008D51D0">
      <w:pPr>
        <w:pStyle w:val="AralkYok"/>
        <w:rPr>
          <w:rFonts w:ascii="Arial" w:hAnsi="Arial" w:cs="Arial"/>
          <w:sz w:val="24"/>
          <w:szCs w:val="24"/>
        </w:rPr>
      </w:pPr>
    </w:p>
    <w:p w:rsidR="008D51D0" w:rsidRDefault="008D51D0" w:rsidP="008D51D0">
      <w:pPr>
        <w:pStyle w:val="AralkYok"/>
        <w:rPr>
          <w:rFonts w:ascii="Arial" w:hAnsi="Arial" w:cs="Arial"/>
          <w:sz w:val="24"/>
          <w:szCs w:val="24"/>
        </w:rPr>
      </w:pPr>
    </w:p>
    <w:p w:rsidR="008D51D0" w:rsidRDefault="008D51D0" w:rsidP="008D51D0">
      <w:pPr>
        <w:pStyle w:val="AralkYok"/>
        <w:rPr>
          <w:rFonts w:ascii="Arial" w:hAnsi="Arial" w:cs="Arial"/>
          <w:sz w:val="24"/>
          <w:szCs w:val="24"/>
        </w:rPr>
      </w:pPr>
      <w:r w:rsidRPr="00E85FBF">
        <w:rPr>
          <w:rFonts w:ascii="Arial" w:hAnsi="Arial" w:cs="Arial"/>
          <w:b/>
          <w:sz w:val="24"/>
          <w:szCs w:val="24"/>
        </w:rPr>
        <w:t>DAVACI</w:t>
      </w:r>
      <w:r w:rsidRPr="00E85FBF">
        <w:rPr>
          <w:rFonts w:ascii="Arial" w:hAnsi="Arial" w:cs="Arial"/>
          <w:b/>
          <w:sz w:val="24"/>
          <w:szCs w:val="24"/>
        </w:rPr>
        <w:tab/>
      </w:r>
      <w:r>
        <w:rPr>
          <w:rFonts w:ascii="Arial" w:hAnsi="Arial" w:cs="Arial"/>
          <w:sz w:val="24"/>
          <w:szCs w:val="24"/>
        </w:rPr>
        <w:t>: AD SOYAD, ADRES VE TC NO</w:t>
      </w:r>
    </w:p>
    <w:p w:rsidR="008D51D0" w:rsidRDefault="008D51D0" w:rsidP="008D51D0">
      <w:pPr>
        <w:pStyle w:val="AralkYok"/>
        <w:rPr>
          <w:rFonts w:ascii="Arial" w:hAnsi="Arial" w:cs="Arial"/>
          <w:sz w:val="24"/>
          <w:szCs w:val="24"/>
        </w:rPr>
      </w:pPr>
    </w:p>
    <w:p w:rsidR="008D51D0" w:rsidRDefault="008D51D0" w:rsidP="008D51D0">
      <w:pPr>
        <w:pStyle w:val="AralkYok"/>
        <w:rPr>
          <w:rFonts w:ascii="Arial" w:hAnsi="Arial" w:cs="Arial"/>
          <w:sz w:val="24"/>
          <w:szCs w:val="24"/>
        </w:rPr>
      </w:pPr>
      <w:r w:rsidRPr="00DF03E5">
        <w:rPr>
          <w:rFonts w:ascii="Arial" w:hAnsi="Arial" w:cs="Arial"/>
          <w:b/>
          <w:sz w:val="24"/>
          <w:szCs w:val="24"/>
        </w:rPr>
        <w:t>DAVALI</w:t>
      </w:r>
      <w:r w:rsidRPr="00DF03E5">
        <w:rPr>
          <w:rFonts w:ascii="Arial" w:hAnsi="Arial" w:cs="Arial"/>
          <w:b/>
          <w:sz w:val="24"/>
          <w:szCs w:val="24"/>
        </w:rPr>
        <w:tab/>
      </w:r>
      <w:r>
        <w:rPr>
          <w:rFonts w:ascii="Arial" w:hAnsi="Arial" w:cs="Arial"/>
          <w:sz w:val="24"/>
          <w:szCs w:val="24"/>
        </w:rPr>
        <w:t xml:space="preserve">: </w:t>
      </w:r>
    </w:p>
    <w:p w:rsidR="008D51D0" w:rsidRDefault="008D51D0" w:rsidP="008D51D0">
      <w:pPr>
        <w:pStyle w:val="AralkYok"/>
        <w:rPr>
          <w:rFonts w:ascii="Arial" w:hAnsi="Arial" w:cs="Arial"/>
          <w:sz w:val="24"/>
          <w:szCs w:val="24"/>
        </w:rPr>
      </w:pPr>
    </w:p>
    <w:p w:rsidR="008D51D0" w:rsidRDefault="008D51D0" w:rsidP="008D51D0">
      <w:pPr>
        <w:pStyle w:val="AralkYok"/>
        <w:jc w:val="both"/>
        <w:rPr>
          <w:rFonts w:ascii="Arial" w:hAnsi="Arial" w:cs="Arial"/>
          <w:sz w:val="24"/>
          <w:szCs w:val="24"/>
        </w:rPr>
      </w:pPr>
      <w:r w:rsidRPr="00DF03E5">
        <w:rPr>
          <w:rFonts w:ascii="Arial" w:hAnsi="Arial" w:cs="Arial"/>
          <w:b/>
          <w:sz w:val="24"/>
          <w:szCs w:val="24"/>
        </w:rPr>
        <w:t>D. KONUSU</w:t>
      </w:r>
      <w:r w:rsidRPr="00DF03E5">
        <w:rPr>
          <w:rFonts w:ascii="Arial" w:hAnsi="Arial" w:cs="Arial"/>
          <w:b/>
          <w:sz w:val="24"/>
          <w:szCs w:val="24"/>
        </w:rPr>
        <w:tab/>
      </w:r>
      <w:r>
        <w:rPr>
          <w:rFonts w:ascii="Arial" w:hAnsi="Arial" w:cs="Arial"/>
          <w:sz w:val="24"/>
          <w:szCs w:val="24"/>
        </w:rPr>
        <w:t xml:space="preserve">: …………………….. yerde görev yaparken kesinleşmiş mahkeme kararına istinaden ek ödeme alırken, ek ödememin 158,22.-TL’ye düşürülerek ödenmesi üzerine mahkeme kararım uyarınca tarafıma ek ödeme yapılması isteğimle ………………. Tarihinde yaptığım başvurunun reddine dair ……………………. ‘nın …………………… tarih ve ……… sayılı yazısı ile tesis edilen işlemin iptali ve kesinleşmiş mahkeme kararına istinaden almakta olduğum ek ödemenin  ödenmesine ve eksik ödenen tutarın yasal faizi ile birlikte ödenmesine karar verilmesi istemidir. </w:t>
      </w:r>
    </w:p>
    <w:p w:rsidR="008D51D0" w:rsidRDefault="008D51D0" w:rsidP="008D51D0">
      <w:pPr>
        <w:pStyle w:val="AralkYok"/>
        <w:rPr>
          <w:rFonts w:ascii="Arial" w:hAnsi="Arial" w:cs="Arial"/>
          <w:sz w:val="24"/>
          <w:szCs w:val="24"/>
        </w:rPr>
      </w:pPr>
    </w:p>
    <w:p w:rsidR="008D51D0" w:rsidRDefault="008D51D0" w:rsidP="008D51D0">
      <w:pPr>
        <w:pStyle w:val="AralkYok"/>
        <w:rPr>
          <w:rFonts w:ascii="Arial" w:hAnsi="Arial" w:cs="Arial"/>
          <w:sz w:val="24"/>
          <w:szCs w:val="24"/>
        </w:rPr>
      </w:pPr>
      <w:r w:rsidRPr="00DF03E5">
        <w:rPr>
          <w:rFonts w:ascii="Arial" w:hAnsi="Arial" w:cs="Arial"/>
          <w:b/>
          <w:sz w:val="24"/>
          <w:szCs w:val="24"/>
        </w:rPr>
        <w:t>T. TARİHİ</w:t>
      </w:r>
      <w:r w:rsidRPr="00DF03E5">
        <w:rPr>
          <w:rFonts w:ascii="Arial" w:hAnsi="Arial" w:cs="Arial"/>
          <w:b/>
          <w:sz w:val="24"/>
          <w:szCs w:val="24"/>
        </w:rPr>
        <w:tab/>
      </w:r>
      <w:r>
        <w:rPr>
          <w:rFonts w:ascii="Arial" w:hAnsi="Arial" w:cs="Arial"/>
          <w:sz w:val="24"/>
          <w:szCs w:val="24"/>
        </w:rPr>
        <w:t>: …………………</w:t>
      </w:r>
    </w:p>
    <w:p w:rsidR="008D51D0" w:rsidRDefault="008D51D0" w:rsidP="008D51D0">
      <w:pPr>
        <w:pStyle w:val="AralkYok"/>
        <w:rPr>
          <w:rFonts w:ascii="Arial" w:hAnsi="Arial" w:cs="Arial"/>
          <w:sz w:val="24"/>
          <w:szCs w:val="24"/>
        </w:rPr>
      </w:pPr>
    </w:p>
    <w:p w:rsidR="008D51D0" w:rsidRDefault="008D51D0" w:rsidP="008D51D0">
      <w:pPr>
        <w:pStyle w:val="AralkYok"/>
        <w:jc w:val="both"/>
        <w:rPr>
          <w:rFonts w:ascii="Arial" w:hAnsi="Arial" w:cs="Arial"/>
          <w:sz w:val="24"/>
          <w:szCs w:val="24"/>
        </w:rPr>
      </w:pPr>
      <w:r w:rsidRPr="00DF03E5">
        <w:rPr>
          <w:rFonts w:ascii="Arial" w:hAnsi="Arial" w:cs="Arial"/>
          <w:b/>
          <w:sz w:val="24"/>
          <w:szCs w:val="24"/>
        </w:rPr>
        <w:t>AÇIKLAMALAR:</w:t>
      </w:r>
      <w:r>
        <w:rPr>
          <w:rFonts w:ascii="Arial" w:hAnsi="Arial" w:cs="Arial"/>
          <w:sz w:val="24"/>
          <w:szCs w:val="24"/>
        </w:rPr>
        <w:t xml:space="preserve"> …………………………… kurumunda 657 sayılı kanunun 4/C maddesine göre geçici personel olarak görev yapmaktayım. Ocak 2016 tarihli maaş bordromu incelediğimde 545,00.-TL civarında ek ödeme almam gerekirken sadece 158,52.-TL ek ödeme ödendiğini öğrendim. Bunun üzerine ………………..tarihinde dilekçe ile başvurarak şahsımla ilgili verilmiş mahkeme kararına istinaden ek ödeme ödenmesini talep ettim (EK 1). …………………………’nın …………….. tarih ve ……. Sayılı yazısı ile isteğim reddedildiğinden iş bu davayı açtım (EK 2).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sidRPr="00DF03E5">
        <w:rPr>
          <w:rFonts w:ascii="Arial" w:hAnsi="Arial" w:cs="Arial"/>
          <w:b/>
          <w:sz w:val="24"/>
          <w:szCs w:val="24"/>
        </w:rPr>
        <w:t>İPTAL SEBEPLERİ</w:t>
      </w:r>
      <w:r>
        <w:rPr>
          <w:rFonts w:ascii="Arial" w:hAnsi="Arial" w:cs="Arial"/>
          <w:sz w:val="24"/>
          <w:szCs w:val="24"/>
        </w:rPr>
        <w:t xml:space="preserve">: 657 sayılı kanunun 4/C maddesine göre geçici personel olarak görev yaparken ek ödeme almak için idare mahkemesine dava açtım. Ekteki mahkeme kararına istinaden tarafıma ek ödeme ödenmesine karar verilmiştir (EK 3). Bu karar kesinleşmiştir ve kurumum tarafından uygulanmıştır.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Pr>
          <w:rFonts w:ascii="Arial" w:hAnsi="Arial" w:cs="Arial"/>
          <w:sz w:val="24"/>
          <w:szCs w:val="24"/>
        </w:rPr>
        <w:t xml:space="preserve">Memur Sen ile Kamu İşveren Kurulu arasında imzalanan 2016 ve 2017 yıllarını kapsayan TİS hükümleri uyarınca 4/C’li personele aylık olarak 158,22.-TL civarında döner sermayeden ek ödeme ödeneceğine karar verilmiştir. Davalı idare şahsımla ilgili mahkeme kararını uygulamak yerine belirtilen TİS hükümlerine göre uygulama yapmış ve şahsımı mağdur etmiştir.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Pr>
          <w:rFonts w:ascii="Arial" w:hAnsi="Arial" w:cs="Arial"/>
          <w:sz w:val="24"/>
          <w:szCs w:val="24"/>
        </w:rPr>
        <w:t xml:space="preserve">Anayasanın 138.maddesi uyarınca yargı kararlarının uygulanma zorunluluğu vardır. Yapılmış TİS hükümlerinde yargı kararlarının uygulanamayacağına dair herhangi bir hüküm yoktur. 2577 sayılı kanunun 28.maddesinde yargı kararlarının uygulanması zorunluluğu bulunmaktadır. Anayasal ve yasal düzenlemelere rağmen Maliye Bakanlığı Bütçe ve Mali Kontrol Genel Müdürlüğü’nün 01.02.2016 tarih ve 80755325-105.05.07-852 sayılı Sağlık Bakanlığı’na göndermiş olduğu görüş yazısında TİS hükümlerinin uygulanacağı belirtilmiş, bunun yanı sıra Sağlık Bakanlığı hukuk müşavirliğinin de bu konuda Maliye Bakanlığının yetkili olduğunu belirtip Maliye Bakanlığı görüşü doğrultusunda işlem tesis edileceğini ifade etmesi üzerine dava konusu işlem gerçekleştirilmiştir. Görüldüğü gibi belirtilen görüş yazıları açıkça Anayasa ve 2577 sayılı kanun hükümlerine aykırıdır. Bu nedenlerden ötürü dava konusu işlemin iptali gerekmektedir.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Pr>
          <w:rFonts w:ascii="Arial" w:hAnsi="Arial" w:cs="Arial"/>
          <w:sz w:val="24"/>
          <w:szCs w:val="24"/>
        </w:rPr>
        <w:lastRenderedPageBreak/>
        <w:t xml:space="preserve">Anayasanın 125.maddesi uyarınca idarenin sebep olduğu zararları karşılaması gerekmektedir. Ayrıca Anayasanın 138.maddesi gereğince mahkeme kararlarının uygulanması zorunludur. Bu nedenle şahsımla ilgili mahkeme kararı uyarınca tarafıma ödenmesi gereken ek ödeme hesaplanıp aradaki farkın yasal faizi ile birlikte ödenmesi gerekmektedir.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sidRPr="00DF03E5">
        <w:rPr>
          <w:rFonts w:ascii="Arial" w:hAnsi="Arial" w:cs="Arial"/>
          <w:b/>
          <w:sz w:val="24"/>
          <w:szCs w:val="24"/>
        </w:rPr>
        <w:t>HUKUKSAL SEBEPLER</w:t>
      </w:r>
      <w:r w:rsidRPr="00DF03E5">
        <w:rPr>
          <w:rFonts w:ascii="Arial" w:hAnsi="Arial" w:cs="Arial"/>
          <w:b/>
          <w:sz w:val="24"/>
          <w:szCs w:val="24"/>
        </w:rPr>
        <w:tab/>
      </w:r>
      <w:r>
        <w:rPr>
          <w:rFonts w:ascii="Arial" w:hAnsi="Arial" w:cs="Arial"/>
          <w:sz w:val="24"/>
          <w:szCs w:val="24"/>
        </w:rPr>
        <w:t xml:space="preserve">: Anayasa, İYUK ve ilgili mevzuat.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sidRPr="00DF03E5">
        <w:rPr>
          <w:rFonts w:ascii="Arial" w:hAnsi="Arial" w:cs="Arial"/>
          <w:b/>
          <w:sz w:val="24"/>
          <w:szCs w:val="24"/>
        </w:rPr>
        <w:t>DELİLLER</w:t>
      </w:r>
      <w:r w:rsidRPr="00DF03E5">
        <w:rPr>
          <w:rFonts w:ascii="Arial" w:hAnsi="Arial" w:cs="Arial"/>
          <w:b/>
          <w:sz w:val="24"/>
          <w:szCs w:val="24"/>
        </w:rPr>
        <w:tab/>
      </w:r>
      <w:r>
        <w:rPr>
          <w:rFonts w:ascii="Arial" w:hAnsi="Arial" w:cs="Arial"/>
          <w:sz w:val="24"/>
          <w:szCs w:val="24"/>
        </w:rPr>
        <w:t xml:space="preserve">: Ekteki belgeler ve diğer yasal deliller.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sidRPr="00DF03E5">
        <w:rPr>
          <w:rFonts w:ascii="Arial" w:hAnsi="Arial" w:cs="Arial"/>
          <w:b/>
          <w:sz w:val="24"/>
          <w:szCs w:val="24"/>
        </w:rPr>
        <w:t>İSTEM SONUCU</w:t>
      </w:r>
      <w:r>
        <w:rPr>
          <w:rFonts w:ascii="Arial" w:hAnsi="Arial" w:cs="Arial"/>
          <w:sz w:val="24"/>
          <w:szCs w:val="24"/>
        </w:rPr>
        <w:tab/>
        <w:t xml:space="preserve">: Dava konusu işlemin iptal edilmesine, mahkeme kararı uyarınca tarafıma ödenmesi gereken ek ödemenin hesaplanıp tarafıma ödenen miktarın düşümünden sonra kalan tutarın yasal faizi ile birlikte ödenmesine, yargılama harç ve giderlerinin davalı idare üzerine bırakılmasına karar verilmesini arz ve talep ederim. Tarih… </w:t>
      </w: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p>
    <w:p w:rsidR="008D51D0" w:rsidRDefault="008D51D0" w:rsidP="008D51D0">
      <w:pPr>
        <w:pStyle w:val="AralkYok"/>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ADI SOYADI </w:t>
      </w:r>
    </w:p>
    <w:p w:rsidR="008D51D0" w:rsidRDefault="008D51D0" w:rsidP="008D51D0">
      <w:pPr>
        <w:pStyle w:val="AralkYok"/>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İmza </w:t>
      </w:r>
    </w:p>
    <w:p w:rsidR="008D51D0" w:rsidRDefault="008D51D0" w:rsidP="008D51D0">
      <w:pPr>
        <w:pStyle w:val="AralkYok"/>
        <w:rPr>
          <w:rFonts w:ascii="Arial" w:hAnsi="Arial" w:cs="Arial"/>
          <w:sz w:val="24"/>
          <w:szCs w:val="24"/>
        </w:rPr>
      </w:pPr>
    </w:p>
    <w:p w:rsidR="006203E7" w:rsidRDefault="008D51D0">
      <w:r>
        <w:t>EK</w:t>
      </w:r>
    </w:p>
    <w:sectPr w:rsidR="006203E7" w:rsidSect="00620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D51D0"/>
    <w:rsid w:val="006203E7"/>
    <w:rsid w:val="008D51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51D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sessendika</dc:creator>
  <cp:lastModifiedBy>sessendika</cp:lastModifiedBy>
  <cp:revision>1</cp:revision>
  <dcterms:created xsi:type="dcterms:W3CDTF">2016-03-18T14:37:00Z</dcterms:created>
  <dcterms:modified xsi:type="dcterms:W3CDTF">2016-03-18T14:39:00Z</dcterms:modified>
</cp:coreProperties>
</file>